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0A41" w:rsidRPr="00FF7724" w:rsidRDefault="00066430" w:rsidP="00FE5725">
      <w:pPr>
        <w:pStyle w:val="left"/>
        <w:spacing w:before="0" w:beforeAutospacing="0" w:after="0" w:afterAutospacing="0"/>
        <w:ind w:right="1"/>
        <w:jc w:val="center"/>
        <w:rPr>
          <w:rFonts w:ascii="Arial" w:hAnsi="Arial" w:cs="Arial"/>
          <w:b/>
          <w:bCs/>
          <w:color w:val="141414"/>
          <w:sz w:val="22"/>
          <w:szCs w:val="22"/>
        </w:rPr>
      </w:pPr>
      <w:r w:rsidRPr="00FF7724">
        <w:rPr>
          <w:rStyle w:val="Hervorhebung"/>
          <w:rFonts w:ascii="Arial" w:hAnsi="Arial" w:cs="Arial"/>
          <w:b/>
          <w:bCs/>
          <w:i w:val="0"/>
          <w:iCs w:val="0"/>
          <w:color w:val="141414"/>
          <w:sz w:val="22"/>
          <w:szCs w:val="22"/>
        </w:rPr>
        <w:t>V</w:t>
      </w:r>
      <w:r w:rsidR="007A0A41" w:rsidRPr="00FF7724">
        <w:rPr>
          <w:rStyle w:val="Hervorhebung"/>
          <w:rFonts w:ascii="Arial" w:hAnsi="Arial" w:cs="Arial"/>
          <w:b/>
          <w:bCs/>
          <w:i w:val="0"/>
          <w:iCs w:val="0"/>
          <w:color w:val="141414"/>
          <w:sz w:val="22"/>
          <w:szCs w:val="22"/>
        </w:rPr>
        <w:t>ertraulichkeitsverpflichtung</w:t>
      </w:r>
      <w:r w:rsidRPr="00FF7724">
        <w:rPr>
          <w:rStyle w:val="Hervorhebung"/>
          <w:rFonts w:ascii="Arial" w:hAnsi="Arial" w:cs="Arial"/>
          <w:b/>
          <w:bCs/>
          <w:i w:val="0"/>
          <w:iCs w:val="0"/>
          <w:color w:val="141414"/>
          <w:sz w:val="22"/>
          <w:szCs w:val="22"/>
        </w:rPr>
        <w:t xml:space="preserve"> </w:t>
      </w:r>
      <w:r w:rsidR="001A07A1">
        <w:rPr>
          <w:rStyle w:val="Hervorhebung"/>
          <w:rFonts w:ascii="Arial" w:hAnsi="Arial" w:cs="Arial"/>
          <w:b/>
          <w:bCs/>
          <w:i w:val="0"/>
          <w:iCs w:val="0"/>
          <w:color w:val="141414"/>
          <w:sz w:val="22"/>
          <w:szCs w:val="22"/>
        </w:rPr>
        <w:t>zum Schutze personenbezogener Daten</w:t>
      </w:r>
      <w:bookmarkStart w:id="0" w:name="_GoBack"/>
      <w:bookmarkEnd w:id="0"/>
    </w:p>
    <w:p w:rsidR="007A0A41" w:rsidRPr="00FF7724" w:rsidRDefault="007A0A41"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066430" w:rsidRPr="00FF7724" w:rsidRDefault="00066430"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7A0A41" w:rsidRPr="00FF7724" w:rsidRDefault="00066430" w:rsidP="00FE5725">
      <w:pPr>
        <w:pStyle w:val="left"/>
        <w:spacing w:before="0" w:beforeAutospacing="0" w:after="0" w:afterAutospacing="0"/>
        <w:ind w:right="1"/>
        <w:jc w:val="both"/>
        <w:rPr>
          <w:rStyle w:val="Hervorhebung"/>
          <w:rFonts w:ascii="Arial" w:hAnsi="Arial" w:cs="Arial"/>
          <w:bCs/>
          <w:i w:val="0"/>
          <w:iCs w:val="0"/>
          <w:color w:val="141414"/>
          <w:sz w:val="22"/>
          <w:szCs w:val="22"/>
        </w:rPr>
      </w:pPr>
      <w:r w:rsidRPr="00FF7724">
        <w:rPr>
          <w:rFonts w:ascii="Arial" w:hAnsi="Arial" w:cs="Arial"/>
          <w:color w:val="333333"/>
          <w:sz w:val="22"/>
          <w:szCs w:val="22"/>
          <w:shd w:val="clear" w:color="auto" w:fill="FFFFFF"/>
        </w:rPr>
        <w:t>„</w:t>
      </w:r>
      <w:r w:rsidRPr="00FF7724">
        <w:rPr>
          <w:rFonts w:ascii="Arial" w:hAnsi="Arial" w:cs="Arial"/>
          <w:b/>
          <w:color w:val="333333"/>
          <w:sz w:val="22"/>
          <w:szCs w:val="22"/>
          <w:shd w:val="clear" w:color="auto" w:fill="FFFFFF"/>
        </w:rPr>
        <w:t>Personenbezogene Daten</w:t>
      </w:r>
      <w:r w:rsidRPr="00FF7724">
        <w:rPr>
          <w:rFonts w:ascii="Arial" w:hAnsi="Arial" w:cs="Arial"/>
          <w:color w:val="333333"/>
          <w:sz w:val="22"/>
          <w:szCs w:val="22"/>
          <w:shd w:val="clear" w:color="auto" w:fill="FFFFFF"/>
        </w:rPr>
        <w:t>“ sind alle Informationen, die sich auf eine identifizierte oder identifizierbare natürliche Person (im Folgenden „betroffene Person“) beziehen; als identifizierbar wird eine natürliche Person angesehen, die direkt oder indirekt, insbesondere mittels Zuordnung zu einer Kennung wie einem Namen, zu einer Kennnummer, zu Standortdaten, zu einer Online-Kennung oder zu einem oder mehreren besonderen Merkmalen identifiziert werden kann, die Ausdruck der physischen, physiologischen, genetischen, psychischen, wirtschaftlichen, kulturellen oder sozialen Identität dieser natürlichen Person sind (Vgl. Art. 4 Ziffer 1 DSGVO).</w:t>
      </w:r>
    </w:p>
    <w:p w:rsidR="00066430" w:rsidRPr="00FF7724" w:rsidRDefault="00066430"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066430" w:rsidRPr="00FF7724" w:rsidRDefault="00066430" w:rsidP="00FE5725">
      <w:pPr>
        <w:pStyle w:val="left"/>
        <w:spacing w:before="0" w:beforeAutospacing="0" w:after="0" w:afterAutospacing="0"/>
        <w:ind w:right="1"/>
        <w:jc w:val="both"/>
        <w:rPr>
          <w:rStyle w:val="Hervorhebung"/>
          <w:rFonts w:ascii="Arial" w:hAnsi="Arial" w:cs="Arial"/>
          <w:bCs/>
          <w:i w:val="0"/>
          <w:iCs w:val="0"/>
          <w:color w:val="141414"/>
          <w:sz w:val="22"/>
          <w:szCs w:val="22"/>
        </w:rPr>
      </w:pPr>
      <w:r w:rsidRPr="00FF7724">
        <w:rPr>
          <w:rStyle w:val="Hervorhebung"/>
          <w:rFonts w:ascii="Arial" w:hAnsi="Arial" w:cs="Arial"/>
          <w:bCs/>
          <w:i w:val="0"/>
          <w:iCs w:val="0"/>
          <w:color w:val="141414"/>
          <w:sz w:val="22"/>
          <w:szCs w:val="22"/>
        </w:rPr>
        <w:t>Gem. Art. 5 DSGVO zählt zu einem der Grundsätze der europäischen Datenschutzgrundverordnung, dass personenbezogene Daten nur dann verarbeitet werden dürfen, wenn es eine Erlaubnisnorm gibt oder aber, wenn eine Einwilligung des Betroffenen vorliegt. Ansonsten ist generell jedwede Verarbeitung personenbezogener Daten untersagt.</w:t>
      </w:r>
    </w:p>
    <w:p w:rsidR="00066430" w:rsidRPr="00FF7724" w:rsidRDefault="00066430"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066430" w:rsidRPr="00FF7724" w:rsidRDefault="00066430" w:rsidP="00FE5725">
      <w:pPr>
        <w:pStyle w:val="left"/>
        <w:spacing w:before="0" w:beforeAutospacing="0" w:after="0" w:afterAutospacing="0"/>
        <w:ind w:right="1"/>
        <w:jc w:val="both"/>
        <w:rPr>
          <w:rStyle w:val="Hervorhebung"/>
          <w:rFonts w:ascii="Arial" w:hAnsi="Arial" w:cs="Arial"/>
          <w:bCs/>
          <w:i w:val="0"/>
          <w:iCs w:val="0"/>
          <w:color w:val="141414"/>
          <w:sz w:val="22"/>
          <w:szCs w:val="22"/>
        </w:rPr>
      </w:pPr>
      <w:r w:rsidRPr="00FF7724">
        <w:rPr>
          <w:rStyle w:val="Hervorhebung"/>
          <w:rFonts w:ascii="Arial" w:hAnsi="Arial" w:cs="Arial"/>
          <w:bCs/>
          <w:i w:val="0"/>
          <w:iCs w:val="0"/>
          <w:color w:val="141414"/>
          <w:sz w:val="22"/>
          <w:szCs w:val="22"/>
        </w:rPr>
        <w:t xml:space="preserve">Sie als </w:t>
      </w:r>
      <w:r w:rsidR="00FA771B">
        <w:rPr>
          <w:rStyle w:val="Hervorhebung"/>
          <w:rFonts w:ascii="Arial" w:hAnsi="Arial" w:cs="Arial"/>
          <w:bCs/>
          <w:i w:val="0"/>
          <w:iCs w:val="0"/>
          <w:color w:val="141414"/>
          <w:sz w:val="22"/>
          <w:szCs w:val="22"/>
        </w:rPr>
        <w:t xml:space="preserve">ehrenamtlich tätige Person </w:t>
      </w:r>
      <w:r w:rsidRPr="00FF7724">
        <w:rPr>
          <w:rStyle w:val="Hervorhebung"/>
          <w:rFonts w:ascii="Arial" w:hAnsi="Arial" w:cs="Arial"/>
          <w:bCs/>
          <w:i w:val="0"/>
          <w:iCs w:val="0"/>
          <w:color w:val="141414"/>
          <w:sz w:val="22"/>
          <w:szCs w:val="22"/>
        </w:rPr>
        <w:t>bei uns sind somit nicht berechtigt, unbefugt Daten zu verarbeiten (</w:t>
      </w:r>
      <w:r w:rsidR="00E44B07">
        <w:rPr>
          <w:rStyle w:val="Hervorhebung"/>
          <w:rFonts w:ascii="Arial" w:hAnsi="Arial" w:cs="Arial"/>
          <w:bCs/>
          <w:i w:val="0"/>
          <w:iCs w:val="0"/>
          <w:color w:val="141414"/>
          <w:sz w:val="22"/>
          <w:szCs w:val="22"/>
        </w:rPr>
        <w:t xml:space="preserve">vgl. auch </w:t>
      </w:r>
      <w:r w:rsidRPr="00FF7724">
        <w:rPr>
          <w:rStyle w:val="Hervorhebung"/>
          <w:rFonts w:ascii="Arial" w:hAnsi="Arial" w:cs="Arial"/>
          <w:bCs/>
          <w:i w:val="0"/>
          <w:iCs w:val="0"/>
          <w:color w:val="141414"/>
          <w:sz w:val="22"/>
          <w:szCs w:val="22"/>
        </w:rPr>
        <w:t xml:space="preserve">§ 53 BDSG – Datengeheimnis). </w:t>
      </w:r>
    </w:p>
    <w:p w:rsidR="00066430" w:rsidRPr="00FF7724" w:rsidRDefault="00066430"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7A0A41" w:rsidRPr="00FF7724" w:rsidRDefault="007A0A41" w:rsidP="00FE5725">
      <w:pPr>
        <w:pStyle w:val="left"/>
        <w:spacing w:before="0" w:beforeAutospacing="0" w:after="0" w:afterAutospacing="0"/>
        <w:ind w:right="1"/>
        <w:jc w:val="both"/>
        <w:rPr>
          <w:rStyle w:val="Hervorhebung"/>
          <w:rFonts w:ascii="Arial" w:hAnsi="Arial" w:cs="Arial"/>
          <w:bCs/>
          <w:i w:val="0"/>
          <w:iCs w:val="0"/>
          <w:color w:val="141414"/>
          <w:sz w:val="22"/>
          <w:szCs w:val="22"/>
        </w:rPr>
      </w:pPr>
      <w:r w:rsidRPr="00FF7724">
        <w:rPr>
          <w:rStyle w:val="Hervorhebung"/>
          <w:rFonts w:ascii="Arial" w:hAnsi="Arial" w:cs="Arial"/>
          <w:bCs/>
          <w:i w:val="0"/>
          <w:iCs w:val="0"/>
          <w:color w:val="141414"/>
          <w:sz w:val="22"/>
          <w:szCs w:val="22"/>
        </w:rPr>
        <w:t xml:space="preserve">Ich verpflichte mich, personenbezogene Daten vertraulich zu behandeln und ausschließlich auf Weisung </w:t>
      </w:r>
      <w:r w:rsidR="00066430" w:rsidRPr="00FF7724">
        <w:rPr>
          <w:rStyle w:val="Hervorhebung"/>
          <w:rFonts w:ascii="Arial" w:hAnsi="Arial" w:cs="Arial"/>
          <w:bCs/>
          <w:i w:val="0"/>
          <w:iCs w:val="0"/>
          <w:color w:val="141414"/>
          <w:sz w:val="22"/>
          <w:szCs w:val="22"/>
        </w:rPr>
        <w:t>des</w:t>
      </w:r>
      <w:r w:rsidRPr="00FF7724">
        <w:rPr>
          <w:rStyle w:val="Hervorhebung"/>
          <w:rFonts w:ascii="Arial" w:hAnsi="Arial" w:cs="Arial"/>
          <w:bCs/>
          <w:i w:val="0"/>
          <w:iCs w:val="0"/>
          <w:color w:val="141414"/>
          <w:sz w:val="22"/>
          <w:szCs w:val="22"/>
        </w:rPr>
        <w:t xml:space="preserve"> </w:t>
      </w:r>
      <w:r w:rsidR="00FA771B">
        <w:rPr>
          <w:rStyle w:val="Hervorhebung"/>
          <w:rFonts w:ascii="Arial" w:hAnsi="Arial" w:cs="Arial"/>
          <w:b/>
          <w:bCs/>
          <w:i w:val="0"/>
          <w:iCs w:val="0"/>
          <w:color w:val="141414"/>
          <w:sz w:val="22"/>
          <w:szCs w:val="22"/>
        </w:rPr>
        <w:t>________ e.V.</w:t>
      </w:r>
      <w:r w:rsidR="00066430" w:rsidRPr="00FF7724">
        <w:rPr>
          <w:rStyle w:val="Hervorhebung"/>
          <w:rFonts w:ascii="Arial" w:hAnsi="Arial" w:cs="Arial"/>
          <w:b/>
          <w:bCs/>
          <w:i w:val="0"/>
          <w:iCs w:val="0"/>
          <w:color w:val="141414"/>
          <w:sz w:val="22"/>
          <w:szCs w:val="22"/>
        </w:rPr>
        <w:t xml:space="preserve"> </w:t>
      </w:r>
      <w:r w:rsidRPr="00FF7724">
        <w:rPr>
          <w:rStyle w:val="Hervorhebung"/>
          <w:rFonts w:ascii="Arial" w:hAnsi="Arial" w:cs="Arial"/>
          <w:bCs/>
          <w:i w:val="0"/>
          <w:iCs w:val="0"/>
          <w:color w:val="141414"/>
          <w:sz w:val="22"/>
          <w:szCs w:val="22"/>
        </w:rPr>
        <w:t>zu verarbeiten</w:t>
      </w:r>
      <w:r w:rsidR="00E44B07">
        <w:rPr>
          <w:rStyle w:val="Hervorhebung"/>
          <w:rFonts w:ascii="Arial" w:hAnsi="Arial" w:cs="Arial"/>
          <w:bCs/>
          <w:i w:val="0"/>
          <w:iCs w:val="0"/>
          <w:color w:val="141414"/>
          <w:sz w:val="22"/>
          <w:szCs w:val="22"/>
        </w:rPr>
        <w:t>, sowie die übrigen datenschutzrechtlichen Bestimmungen einzuhalten bzw. diese zu beachten</w:t>
      </w:r>
      <w:r w:rsidRPr="00FF7724">
        <w:rPr>
          <w:rStyle w:val="Hervorhebung"/>
          <w:rFonts w:ascii="Arial" w:hAnsi="Arial" w:cs="Arial"/>
          <w:bCs/>
          <w:i w:val="0"/>
          <w:iCs w:val="0"/>
          <w:color w:val="141414"/>
          <w:sz w:val="22"/>
          <w:szCs w:val="22"/>
        </w:rPr>
        <w:t xml:space="preserve">. </w:t>
      </w:r>
    </w:p>
    <w:p w:rsidR="007A0A41" w:rsidRPr="00FF7724" w:rsidRDefault="007A0A41"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7A0A41" w:rsidRPr="00FF7724" w:rsidRDefault="007A0A41" w:rsidP="00FE5725">
      <w:pPr>
        <w:pStyle w:val="left"/>
        <w:spacing w:before="0" w:beforeAutospacing="0" w:after="0" w:afterAutospacing="0"/>
        <w:ind w:right="1"/>
        <w:jc w:val="both"/>
        <w:rPr>
          <w:rStyle w:val="Hervorhebung"/>
          <w:rFonts w:ascii="Arial" w:hAnsi="Arial" w:cs="Arial"/>
          <w:bCs/>
          <w:i w:val="0"/>
          <w:iCs w:val="0"/>
          <w:color w:val="141414"/>
          <w:sz w:val="22"/>
          <w:szCs w:val="22"/>
        </w:rPr>
      </w:pPr>
      <w:r w:rsidRPr="00FF7724">
        <w:rPr>
          <w:rStyle w:val="Hervorhebung"/>
          <w:rFonts w:ascii="Arial" w:hAnsi="Arial" w:cs="Arial"/>
          <w:bCs/>
          <w:i w:val="0"/>
          <w:iCs w:val="0"/>
          <w:color w:val="141414"/>
          <w:sz w:val="22"/>
          <w:szCs w:val="22"/>
        </w:rPr>
        <w:t xml:space="preserve">Soweit </w:t>
      </w:r>
      <w:r w:rsidR="00FA771B">
        <w:rPr>
          <w:rStyle w:val="Hervorhebung"/>
          <w:rFonts w:ascii="Arial" w:hAnsi="Arial" w:cs="Arial"/>
          <w:b/>
          <w:bCs/>
          <w:i w:val="0"/>
          <w:iCs w:val="0"/>
          <w:color w:val="141414"/>
          <w:sz w:val="22"/>
          <w:szCs w:val="22"/>
        </w:rPr>
        <w:t>____________ e.V.</w:t>
      </w:r>
      <w:r w:rsidR="00066430" w:rsidRPr="00FF7724">
        <w:rPr>
          <w:rStyle w:val="Hervorhebung"/>
          <w:rFonts w:ascii="Arial" w:hAnsi="Arial" w:cs="Arial"/>
          <w:bCs/>
          <w:i w:val="0"/>
          <w:iCs w:val="0"/>
          <w:color w:val="141414"/>
          <w:sz w:val="22"/>
          <w:szCs w:val="22"/>
        </w:rPr>
        <w:t xml:space="preserve"> </w:t>
      </w:r>
      <w:r w:rsidRPr="00FF7724">
        <w:rPr>
          <w:rStyle w:val="Hervorhebung"/>
          <w:rFonts w:ascii="Arial" w:hAnsi="Arial" w:cs="Arial"/>
          <w:bCs/>
          <w:i w:val="0"/>
          <w:iCs w:val="0"/>
          <w:color w:val="141414"/>
          <w:sz w:val="22"/>
          <w:szCs w:val="22"/>
        </w:rPr>
        <w:t xml:space="preserve">personenbezogene Daten im Auftrag eines Dritten verarbeitet, geht eine eventuelle Weisung dieses Dritten im Rahmen der Gesetze vor. </w:t>
      </w:r>
    </w:p>
    <w:p w:rsidR="007A0A41" w:rsidRPr="00FF7724" w:rsidRDefault="007A0A41"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7A0A41" w:rsidRPr="00FF7724" w:rsidRDefault="007A0A41" w:rsidP="00FE5725">
      <w:pPr>
        <w:pStyle w:val="left"/>
        <w:spacing w:before="0" w:beforeAutospacing="0" w:after="0" w:afterAutospacing="0"/>
        <w:ind w:right="1"/>
        <w:jc w:val="both"/>
        <w:rPr>
          <w:rFonts w:ascii="Arial" w:hAnsi="Arial" w:cs="Arial"/>
          <w:bCs/>
          <w:color w:val="141414"/>
          <w:sz w:val="22"/>
          <w:szCs w:val="22"/>
        </w:rPr>
      </w:pPr>
      <w:r w:rsidRPr="00FF7724">
        <w:rPr>
          <w:rStyle w:val="Hervorhebung"/>
          <w:rFonts w:ascii="Arial" w:hAnsi="Arial" w:cs="Arial"/>
          <w:bCs/>
          <w:i w:val="0"/>
          <w:iCs w:val="0"/>
          <w:color w:val="141414"/>
          <w:sz w:val="22"/>
          <w:szCs w:val="22"/>
        </w:rPr>
        <w:t>Diese Vertraulichkeitsverpflichtung</w:t>
      </w:r>
      <w:r w:rsidR="00066430" w:rsidRPr="00FF7724">
        <w:rPr>
          <w:rStyle w:val="Hervorhebung"/>
          <w:rFonts w:ascii="Arial" w:hAnsi="Arial" w:cs="Arial"/>
          <w:bCs/>
          <w:i w:val="0"/>
          <w:iCs w:val="0"/>
          <w:color w:val="141414"/>
          <w:sz w:val="22"/>
          <w:szCs w:val="22"/>
        </w:rPr>
        <w:t xml:space="preserve"> sowie die Verpflichtung auf das Datengeheimnis</w:t>
      </w:r>
      <w:r w:rsidRPr="00FF7724">
        <w:rPr>
          <w:rStyle w:val="Hervorhebung"/>
          <w:rFonts w:ascii="Arial" w:hAnsi="Arial" w:cs="Arial"/>
          <w:bCs/>
          <w:i w:val="0"/>
          <w:iCs w:val="0"/>
          <w:color w:val="141414"/>
          <w:sz w:val="22"/>
          <w:szCs w:val="22"/>
        </w:rPr>
        <w:t xml:space="preserve"> besteht auch nach Beendigung meiner Tätigkeit für </w:t>
      </w:r>
      <w:r w:rsidR="00FA771B">
        <w:rPr>
          <w:rStyle w:val="Hervorhebung"/>
          <w:rFonts w:ascii="Arial" w:hAnsi="Arial" w:cs="Arial"/>
          <w:b/>
          <w:bCs/>
          <w:i w:val="0"/>
          <w:iCs w:val="0"/>
          <w:color w:val="141414"/>
          <w:sz w:val="22"/>
          <w:szCs w:val="22"/>
        </w:rPr>
        <w:t>____________ e.V.</w:t>
      </w:r>
      <w:r w:rsidRPr="00FF7724">
        <w:rPr>
          <w:rStyle w:val="Hervorhebung"/>
          <w:rFonts w:ascii="Arial" w:hAnsi="Arial" w:cs="Arial"/>
          <w:bCs/>
          <w:i w:val="0"/>
          <w:iCs w:val="0"/>
          <w:color w:val="141414"/>
          <w:sz w:val="22"/>
          <w:szCs w:val="22"/>
        </w:rPr>
        <w:t xml:space="preserve"> fort.</w:t>
      </w:r>
    </w:p>
    <w:p w:rsidR="007A0A41" w:rsidRPr="00FF7724" w:rsidRDefault="007A0A41"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E44B07" w:rsidRDefault="007A0A41" w:rsidP="00FE5725">
      <w:pPr>
        <w:pStyle w:val="left"/>
        <w:spacing w:before="0" w:beforeAutospacing="0" w:after="0" w:afterAutospacing="0"/>
        <w:ind w:right="1"/>
        <w:jc w:val="both"/>
        <w:rPr>
          <w:rStyle w:val="Hervorhebung"/>
          <w:rFonts w:ascii="Arial" w:hAnsi="Arial" w:cs="Arial"/>
          <w:bCs/>
          <w:i w:val="0"/>
          <w:iCs w:val="0"/>
          <w:color w:val="141414"/>
          <w:sz w:val="22"/>
          <w:szCs w:val="22"/>
        </w:rPr>
      </w:pPr>
      <w:r w:rsidRPr="00FF7724">
        <w:rPr>
          <w:rStyle w:val="Hervorhebung"/>
          <w:rFonts w:ascii="Arial" w:hAnsi="Arial" w:cs="Arial"/>
          <w:bCs/>
          <w:i w:val="0"/>
          <w:iCs w:val="0"/>
          <w:color w:val="141414"/>
          <w:sz w:val="22"/>
          <w:szCs w:val="22"/>
        </w:rPr>
        <w:t xml:space="preserve">Verstöße gegen </w:t>
      </w:r>
      <w:r w:rsidR="00E44B07">
        <w:rPr>
          <w:rStyle w:val="Hervorhebung"/>
          <w:rFonts w:ascii="Arial" w:hAnsi="Arial" w:cs="Arial"/>
          <w:bCs/>
          <w:i w:val="0"/>
          <w:iCs w:val="0"/>
          <w:color w:val="141414"/>
          <w:sz w:val="22"/>
          <w:szCs w:val="22"/>
        </w:rPr>
        <w:t>die</w:t>
      </w:r>
      <w:r w:rsidRPr="00FF7724">
        <w:rPr>
          <w:rStyle w:val="Hervorhebung"/>
          <w:rFonts w:ascii="Arial" w:hAnsi="Arial" w:cs="Arial"/>
          <w:bCs/>
          <w:i w:val="0"/>
          <w:iCs w:val="0"/>
          <w:color w:val="141414"/>
          <w:sz w:val="22"/>
          <w:szCs w:val="22"/>
        </w:rPr>
        <w:t xml:space="preserve"> Vertraulichkeitsverpflichtung können nach </w:t>
      </w:r>
      <w:r w:rsidRPr="00FF7724">
        <w:rPr>
          <w:rStyle w:val="zit"/>
          <w:rFonts w:ascii="Arial" w:hAnsi="Arial" w:cs="Arial"/>
          <w:bCs/>
          <w:color w:val="141414"/>
          <w:sz w:val="22"/>
          <w:szCs w:val="22"/>
        </w:rPr>
        <w:t>Art. </w:t>
      </w:r>
      <w:hyperlink r:id="rId8" w:history="1">
        <w:r w:rsidRPr="00FF7724">
          <w:rPr>
            <w:rStyle w:val="Hyperlink"/>
            <w:rFonts w:ascii="Arial" w:hAnsi="Arial" w:cs="Arial"/>
            <w:bCs/>
            <w:color w:val="auto"/>
            <w:sz w:val="22"/>
            <w:szCs w:val="22"/>
            <w:u w:val="none"/>
          </w:rPr>
          <w:t>83</w:t>
        </w:r>
      </w:hyperlink>
      <w:r w:rsidRPr="00FF7724">
        <w:rPr>
          <w:rStyle w:val="zit"/>
          <w:rFonts w:ascii="Arial" w:hAnsi="Arial" w:cs="Arial"/>
          <w:bCs/>
          <w:sz w:val="22"/>
          <w:szCs w:val="22"/>
        </w:rPr>
        <w:t> </w:t>
      </w:r>
      <w:r w:rsidRPr="00FF7724">
        <w:rPr>
          <w:rStyle w:val="zit"/>
          <w:rFonts w:ascii="Arial" w:hAnsi="Arial" w:cs="Arial"/>
          <w:bCs/>
          <w:color w:val="141414"/>
          <w:sz w:val="22"/>
          <w:szCs w:val="22"/>
        </w:rPr>
        <w:t>der Datenschutz-Grundverordnung</w:t>
      </w:r>
      <w:r w:rsidRPr="00FF7724">
        <w:rPr>
          <w:rStyle w:val="Hervorhebung"/>
          <w:rFonts w:ascii="Arial" w:hAnsi="Arial" w:cs="Arial"/>
          <w:bCs/>
          <w:i w:val="0"/>
          <w:iCs w:val="0"/>
          <w:color w:val="141414"/>
          <w:sz w:val="22"/>
          <w:szCs w:val="22"/>
        </w:rPr>
        <w:t> (DS-GVO), </w:t>
      </w:r>
      <w:r w:rsidRPr="00FF7724">
        <w:rPr>
          <w:rStyle w:val="zit"/>
          <w:rFonts w:ascii="Arial" w:hAnsi="Arial" w:cs="Arial"/>
          <w:bCs/>
          <w:color w:val="141414"/>
          <w:sz w:val="22"/>
          <w:szCs w:val="22"/>
        </w:rPr>
        <w:t>§§ </w:t>
      </w:r>
      <w:hyperlink r:id="rId9" w:history="1">
        <w:r w:rsidRPr="00FF7724">
          <w:rPr>
            <w:rStyle w:val="Hyperlink"/>
            <w:rFonts w:ascii="Arial" w:hAnsi="Arial" w:cs="Arial"/>
            <w:bCs/>
            <w:color w:val="auto"/>
            <w:sz w:val="22"/>
            <w:szCs w:val="22"/>
            <w:u w:val="none"/>
          </w:rPr>
          <w:t>42</w:t>
        </w:r>
      </w:hyperlink>
      <w:r w:rsidRPr="00FF7724">
        <w:rPr>
          <w:rStyle w:val="zit"/>
          <w:rFonts w:ascii="Arial" w:hAnsi="Arial" w:cs="Arial"/>
          <w:bCs/>
          <w:sz w:val="22"/>
          <w:szCs w:val="22"/>
        </w:rPr>
        <w:t> </w:t>
      </w:r>
      <w:r w:rsidRPr="00FF7724">
        <w:rPr>
          <w:rStyle w:val="zit"/>
          <w:rFonts w:ascii="Arial" w:hAnsi="Arial" w:cs="Arial"/>
          <w:bCs/>
          <w:color w:val="141414"/>
          <w:sz w:val="22"/>
          <w:szCs w:val="22"/>
        </w:rPr>
        <w:t>und </w:t>
      </w:r>
      <w:hyperlink r:id="rId10" w:history="1">
        <w:r w:rsidRPr="00FF7724">
          <w:rPr>
            <w:rStyle w:val="Hyperlink"/>
            <w:rFonts w:ascii="Arial" w:hAnsi="Arial" w:cs="Arial"/>
            <w:bCs/>
            <w:color w:val="auto"/>
            <w:sz w:val="22"/>
            <w:szCs w:val="22"/>
            <w:u w:val="none"/>
          </w:rPr>
          <w:t>43</w:t>
        </w:r>
      </w:hyperlink>
      <w:r w:rsidRPr="00FF7724">
        <w:rPr>
          <w:rStyle w:val="zit"/>
          <w:rFonts w:ascii="Arial" w:hAnsi="Arial" w:cs="Arial"/>
          <w:bCs/>
          <w:color w:val="141414"/>
          <w:sz w:val="22"/>
          <w:szCs w:val="22"/>
        </w:rPr>
        <w:t> des Bundesdatenschutzgesetzes (BDSG</w:t>
      </w:r>
      <w:r w:rsidRPr="00FF7724">
        <w:rPr>
          <w:rStyle w:val="Hervorhebung"/>
          <w:rFonts w:ascii="Arial" w:hAnsi="Arial" w:cs="Arial"/>
          <w:bCs/>
          <w:i w:val="0"/>
          <w:iCs w:val="0"/>
          <w:color w:val="141414"/>
          <w:sz w:val="22"/>
          <w:szCs w:val="22"/>
        </w:rPr>
        <w:t xml:space="preserve">) und anderen Gesetzen mit Geldbuße bis zu 20.Mio. EUR, Geld- oder Freiheitsstrafe geahndet werden. </w:t>
      </w:r>
      <w:r w:rsidR="00E44B07">
        <w:rPr>
          <w:rStyle w:val="Hervorhebung"/>
          <w:rFonts w:ascii="Arial" w:hAnsi="Arial" w:cs="Arial"/>
          <w:bCs/>
          <w:i w:val="0"/>
          <w:iCs w:val="0"/>
          <w:color w:val="141414"/>
          <w:sz w:val="22"/>
          <w:szCs w:val="22"/>
        </w:rPr>
        <w:t xml:space="preserve">Neben diesen Schäden auch für das Unternehmen treten in aller Regel auch hohe Imageschäden ein. </w:t>
      </w:r>
    </w:p>
    <w:p w:rsidR="00E44B07" w:rsidRDefault="00E44B07"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E44B07" w:rsidRDefault="007A0A41" w:rsidP="00FE5725">
      <w:pPr>
        <w:pStyle w:val="left"/>
        <w:spacing w:before="0" w:beforeAutospacing="0" w:after="0" w:afterAutospacing="0"/>
        <w:ind w:right="1"/>
        <w:jc w:val="both"/>
        <w:rPr>
          <w:rStyle w:val="Hervorhebung"/>
          <w:rFonts w:ascii="Arial" w:hAnsi="Arial" w:cs="Arial"/>
          <w:bCs/>
          <w:i w:val="0"/>
          <w:iCs w:val="0"/>
          <w:color w:val="141414"/>
          <w:sz w:val="22"/>
          <w:szCs w:val="22"/>
        </w:rPr>
      </w:pPr>
      <w:r w:rsidRPr="00FF7724">
        <w:rPr>
          <w:rStyle w:val="Hervorhebung"/>
          <w:rFonts w:ascii="Arial" w:hAnsi="Arial" w:cs="Arial"/>
          <w:bCs/>
          <w:i w:val="0"/>
          <w:iCs w:val="0"/>
          <w:color w:val="141414"/>
          <w:sz w:val="22"/>
          <w:szCs w:val="22"/>
        </w:rPr>
        <w:t xml:space="preserve">Eine Verletzung meiner Vertraulichkeitsverpflichtung kann zugleich eine Verletzung vertraglicher Pflichten oder spezieller Geheimhaltungspflichten darstellen und beispielsweise zu fristloser oder fristgerechter Kündigung und/oder Schadensersatzpflichten führen. </w:t>
      </w:r>
    </w:p>
    <w:p w:rsidR="00E44B07" w:rsidRDefault="00E44B07"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7A0A41" w:rsidRPr="00FF7724" w:rsidRDefault="007A0A41" w:rsidP="00FE5725">
      <w:pPr>
        <w:pStyle w:val="left"/>
        <w:spacing w:before="0" w:beforeAutospacing="0" w:after="0" w:afterAutospacing="0"/>
        <w:ind w:right="1"/>
        <w:jc w:val="both"/>
        <w:rPr>
          <w:rStyle w:val="Hervorhebung"/>
          <w:rFonts w:ascii="Arial" w:hAnsi="Arial" w:cs="Arial"/>
          <w:bCs/>
          <w:i w:val="0"/>
          <w:iCs w:val="0"/>
          <w:color w:val="141414"/>
          <w:sz w:val="22"/>
          <w:szCs w:val="22"/>
        </w:rPr>
      </w:pPr>
      <w:r w:rsidRPr="00FF7724">
        <w:rPr>
          <w:rStyle w:val="Hervorhebung"/>
          <w:rFonts w:ascii="Arial" w:hAnsi="Arial" w:cs="Arial"/>
          <w:bCs/>
          <w:i w:val="0"/>
          <w:iCs w:val="0"/>
          <w:color w:val="141414"/>
          <w:sz w:val="22"/>
          <w:szCs w:val="22"/>
        </w:rPr>
        <w:t xml:space="preserve">Sonstige Geheimhaltungsverpflichtungen, etwa aus dem </w:t>
      </w:r>
      <w:r w:rsidR="00E44B07">
        <w:rPr>
          <w:rStyle w:val="Hervorhebung"/>
          <w:rFonts w:ascii="Arial" w:hAnsi="Arial" w:cs="Arial"/>
          <w:bCs/>
          <w:i w:val="0"/>
          <w:iCs w:val="0"/>
          <w:color w:val="141414"/>
          <w:sz w:val="22"/>
          <w:szCs w:val="22"/>
        </w:rPr>
        <w:t>Dienstleistungsvertrag</w:t>
      </w:r>
      <w:r w:rsidRPr="00FF7724">
        <w:rPr>
          <w:rStyle w:val="Hervorhebung"/>
          <w:rFonts w:ascii="Arial" w:hAnsi="Arial" w:cs="Arial"/>
          <w:bCs/>
          <w:i w:val="0"/>
          <w:iCs w:val="0"/>
          <w:color w:val="141414"/>
          <w:sz w:val="22"/>
          <w:szCs w:val="22"/>
        </w:rPr>
        <w:t>, bestehen neben dieser Vertraulichkeitsverpflichtung.</w:t>
      </w:r>
    </w:p>
    <w:p w:rsidR="007A0A41" w:rsidRPr="00FF7724" w:rsidRDefault="007A0A41" w:rsidP="00FE5725">
      <w:pPr>
        <w:pStyle w:val="left"/>
        <w:spacing w:before="0" w:beforeAutospacing="0" w:after="0" w:afterAutospacing="0"/>
        <w:ind w:right="1"/>
        <w:jc w:val="both"/>
        <w:rPr>
          <w:rFonts w:ascii="Arial" w:hAnsi="Arial" w:cs="Arial"/>
          <w:bCs/>
          <w:color w:val="141414"/>
          <w:sz w:val="22"/>
          <w:szCs w:val="22"/>
        </w:rPr>
      </w:pPr>
    </w:p>
    <w:p w:rsidR="00FF7724" w:rsidRPr="00FF7724" w:rsidRDefault="00FF7724"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7A0A41" w:rsidRPr="00FF7724" w:rsidRDefault="007A0A41" w:rsidP="00FE5725">
      <w:pPr>
        <w:pStyle w:val="left"/>
        <w:spacing w:before="0" w:beforeAutospacing="0" w:after="0" w:afterAutospacing="0"/>
        <w:ind w:right="1"/>
        <w:jc w:val="both"/>
        <w:rPr>
          <w:rStyle w:val="Hervorhebung"/>
          <w:rFonts w:ascii="Arial" w:hAnsi="Arial" w:cs="Arial"/>
          <w:bCs/>
          <w:i w:val="0"/>
          <w:iCs w:val="0"/>
          <w:color w:val="141414"/>
          <w:sz w:val="22"/>
          <w:szCs w:val="22"/>
        </w:rPr>
      </w:pPr>
      <w:r w:rsidRPr="00FF7724">
        <w:rPr>
          <w:rStyle w:val="Hervorhebung"/>
          <w:rFonts w:ascii="Arial" w:hAnsi="Arial" w:cs="Arial"/>
          <w:bCs/>
          <w:i w:val="0"/>
          <w:iCs w:val="0"/>
          <w:color w:val="141414"/>
          <w:sz w:val="22"/>
          <w:szCs w:val="22"/>
        </w:rPr>
        <w:t>_______________________</w:t>
      </w:r>
    </w:p>
    <w:p w:rsidR="007A0A41" w:rsidRPr="00FF7724" w:rsidRDefault="007A0A41" w:rsidP="00FE5725">
      <w:pPr>
        <w:pStyle w:val="left"/>
        <w:spacing w:before="0" w:beforeAutospacing="0" w:after="0" w:afterAutospacing="0"/>
        <w:ind w:right="1"/>
        <w:jc w:val="both"/>
        <w:rPr>
          <w:rStyle w:val="Hervorhebung"/>
          <w:rFonts w:ascii="Arial" w:hAnsi="Arial" w:cs="Arial"/>
          <w:bCs/>
          <w:i w:val="0"/>
          <w:iCs w:val="0"/>
          <w:color w:val="141414"/>
          <w:sz w:val="22"/>
          <w:szCs w:val="22"/>
        </w:rPr>
      </w:pPr>
      <w:r w:rsidRPr="00FF7724">
        <w:rPr>
          <w:rStyle w:val="Hervorhebung"/>
          <w:rFonts w:ascii="Arial" w:hAnsi="Arial" w:cs="Arial"/>
          <w:bCs/>
          <w:i w:val="0"/>
          <w:iCs w:val="0"/>
          <w:color w:val="141414"/>
          <w:sz w:val="22"/>
          <w:szCs w:val="22"/>
        </w:rPr>
        <w:t>Ort, Datum</w:t>
      </w:r>
    </w:p>
    <w:p w:rsidR="007A0A41" w:rsidRPr="00FF7724" w:rsidRDefault="007A0A41"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FF7724" w:rsidRPr="00FF7724" w:rsidRDefault="00FF7724"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FF7724" w:rsidRPr="00FF7724" w:rsidRDefault="00FF7724"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7A0A41" w:rsidRPr="00FF7724" w:rsidRDefault="007A0A41" w:rsidP="00FE5725">
      <w:pPr>
        <w:pStyle w:val="left"/>
        <w:spacing w:before="0" w:beforeAutospacing="0" w:after="0" w:afterAutospacing="0"/>
        <w:ind w:right="1"/>
        <w:jc w:val="both"/>
        <w:rPr>
          <w:rStyle w:val="Hervorhebung"/>
          <w:rFonts w:ascii="Arial" w:hAnsi="Arial" w:cs="Arial"/>
          <w:bCs/>
          <w:i w:val="0"/>
          <w:iCs w:val="0"/>
          <w:color w:val="141414"/>
          <w:sz w:val="22"/>
          <w:szCs w:val="22"/>
        </w:rPr>
      </w:pPr>
      <w:r w:rsidRPr="00FF7724">
        <w:rPr>
          <w:rStyle w:val="Hervorhebung"/>
          <w:rFonts w:ascii="Arial" w:hAnsi="Arial" w:cs="Arial"/>
          <w:bCs/>
          <w:i w:val="0"/>
          <w:iCs w:val="0"/>
          <w:color w:val="141414"/>
          <w:sz w:val="22"/>
          <w:szCs w:val="22"/>
        </w:rPr>
        <w:t>_______________________</w:t>
      </w:r>
      <w:r w:rsidR="00E44B07">
        <w:rPr>
          <w:rStyle w:val="Hervorhebung"/>
          <w:rFonts w:ascii="Arial" w:hAnsi="Arial" w:cs="Arial"/>
          <w:bCs/>
          <w:i w:val="0"/>
          <w:iCs w:val="0"/>
          <w:color w:val="141414"/>
          <w:sz w:val="22"/>
          <w:szCs w:val="22"/>
        </w:rPr>
        <w:t>____________</w:t>
      </w:r>
    </w:p>
    <w:p w:rsidR="007A0A41" w:rsidRPr="00FF7724" w:rsidRDefault="00FA771B" w:rsidP="00FE5725">
      <w:pPr>
        <w:pStyle w:val="left"/>
        <w:spacing w:before="0" w:beforeAutospacing="0" w:after="0" w:afterAutospacing="0"/>
        <w:ind w:right="1"/>
        <w:jc w:val="both"/>
        <w:rPr>
          <w:rFonts w:ascii="Arial" w:hAnsi="Arial" w:cs="Arial"/>
          <w:bCs/>
          <w:color w:val="141414"/>
          <w:sz w:val="22"/>
          <w:szCs w:val="22"/>
        </w:rPr>
      </w:pPr>
      <w:r>
        <w:rPr>
          <w:rStyle w:val="Hervorhebung"/>
          <w:rFonts w:ascii="Arial" w:hAnsi="Arial" w:cs="Arial"/>
          <w:bCs/>
          <w:i w:val="0"/>
          <w:iCs w:val="0"/>
          <w:color w:val="141414"/>
          <w:sz w:val="22"/>
          <w:szCs w:val="22"/>
        </w:rPr>
        <w:t xml:space="preserve">Ehrenamtlich tätiges Mitglied </w:t>
      </w:r>
      <w:r w:rsidR="00FF7724" w:rsidRPr="00FF7724">
        <w:rPr>
          <w:rStyle w:val="Hervorhebung"/>
          <w:rFonts w:ascii="Arial" w:hAnsi="Arial" w:cs="Arial"/>
          <w:bCs/>
          <w:i w:val="0"/>
          <w:iCs w:val="0"/>
          <w:color w:val="141414"/>
          <w:sz w:val="22"/>
          <w:szCs w:val="22"/>
        </w:rPr>
        <w:t>(m/w)</w:t>
      </w:r>
    </w:p>
    <w:p w:rsidR="007A0A41" w:rsidRPr="00FF7724" w:rsidRDefault="007A0A41"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F163C3" w:rsidRPr="00FF7724" w:rsidRDefault="00F163C3"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FF7724" w:rsidRPr="00FF7724" w:rsidRDefault="00FF7724">
      <w:pPr>
        <w:rPr>
          <w:rStyle w:val="Hervorhebung"/>
          <w:rFonts w:eastAsia="Times New Roman"/>
          <w:bCs/>
          <w:i w:val="0"/>
          <w:iCs w:val="0"/>
          <w:color w:val="141414"/>
          <w:lang w:eastAsia="de-DE"/>
        </w:rPr>
      </w:pPr>
      <w:r w:rsidRPr="00FF7724">
        <w:rPr>
          <w:rStyle w:val="Hervorhebung"/>
          <w:bCs/>
          <w:i w:val="0"/>
          <w:iCs w:val="0"/>
          <w:color w:val="141414"/>
        </w:rPr>
        <w:br w:type="page"/>
      </w:r>
    </w:p>
    <w:p w:rsidR="007A0A41" w:rsidRPr="00FF7724" w:rsidRDefault="00F163C3" w:rsidP="00FE5725">
      <w:pPr>
        <w:pStyle w:val="left"/>
        <w:spacing w:before="0" w:beforeAutospacing="0" w:after="0" w:afterAutospacing="0"/>
        <w:ind w:right="1"/>
        <w:jc w:val="both"/>
        <w:rPr>
          <w:rFonts w:ascii="Arial" w:hAnsi="Arial" w:cs="Arial"/>
          <w:bCs/>
          <w:color w:val="141414"/>
          <w:sz w:val="22"/>
          <w:szCs w:val="22"/>
        </w:rPr>
      </w:pPr>
      <w:r w:rsidRPr="00FF7724">
        <w:rPr>
          <w:rStyle w:val="Hervorhebung"/>
          <w:rFonts w:ascii="Arial" w:hAnsi="Arial" w:cs="Arial"/>
          <w:bCs/>
          <w:i w:val="0"/>
          <w:iCs w:val="0"/>
          <w:color w:val="141414"/>
          <w:sz w:val="22"/>
          <w:szCs w:val="22"/>
        </w:rPr>
        <w:lastRenderedPageBreak/>
        <w:t>I</w:t>
      </w:r>
      <w:r w:rsidR="007A0A41" w:rsidRPr="00FF7724">
        <w:rPr>
          <w:rStyle w:val="Hervorhebung"/>
          <w:rFonts w:ascii="Arial" w:hAnsi="Arial" w:cs="Arial"/>
          <w:bCs/>
          <w:i w:val="0"/>
          <w:iCs w:val="0"/>
          <w:color w:val="141414"/>
          <w:sz w:val="22"/>
          <w:szCs w:val="22"/>
        </w:rPr>
        <w:t>ch bestätige, dass ich heute über die Bedeutung meiner Verpflichtung zur Verschwiegenheit über personenbezogene Daten belehrt wurde. Ein Exemplar dieses Formulars sowie ein Merkblatt mit Erläuterungen und dem Text der </w:t>
      </w:r>
      <w:r w:rsidR="007A0A41" w:rsidRPr="00FF7724">
        <w:rPr>
          <w:rStyle w:val="zit"/>
          <w:rFonts w:ascii="Arial" w:hAnsi="Arial" w:cs="Arial"/>
          <w:bCs/>
          <w:color w:val="141414"/>
          <w:sz w:val="22"/>
          <w:szCs w:val="22"/>
        </w:rPr>
        <w:t>Art. </w:t>
      </w:r>
      <w:hyperlink r:id="rId11" w:history="1">
        <w:r w:rsidR="007A0A41" w:rsidRPr="00FF7724">
          <w:rPr>
            <w:rStyle w:val="Hyperlink"/>
            <w:rFonts w:ascii="Arial" w:hAnsi="Arial" w:cs="Arial"/>
            <w:bCs/>
            <w:color w:val="auto"/>
            <w:sz w:val="22"/>
            <w:szCs w:val="22"/>
            <w:u w:val="none"/>
          </w:rPr>
          <w:t>29</w:t>
        </w:r>
      </w:hyperlink>
      <w:r w:rsidR="007A0A41" w:rsidRPr="00FF7724">
        <w:rPr>
          <w:rStyle w:val="zit"/>
          <w:rFonts w:ascii="Arial" w:hAnsi="Arial" w:cs="Arial"/>
          <w:bCs/>
          <w:color w:val="141414"/>
          <w:sz w:val="22"/>
          <w:szCs w:val="22"/>
        </w:rPr>
        <w:t> DS-GVO</w:t>
      </w:r>
      <w:r w:rsidR="007A0A41" w:rsidRPr="00FF7724">
        <w:rPr>
          <w:rStyle w:val="Hervorhebung"/>
          <w:rFonts w:ascii="Arial" w:hAnsi="Arial" w:cs="Arial"/>
          <w:bCs/>
          <w:i w:val="0"/>
          <w:iCs w:val="0"/>
          <w:color w:val="141414"/>
          <w:sz w:val="22"/>
          <w:szCs w:val="22"/>
        </w:rPr>
        <w:t>, </w:t>
      </w:r>
      <w:r w:rsidR="007A0A41" w:rsidRPr="00FF7724">
        <w:rPr>
          <w:rStyle w:val="zit"/>
          <w:rFonts w:ascii="Arial" w:hAnsi="Arial" w:cs="Arial"/>
          <w:bCs/>
          <w:color w:val="141414"/>
          <w:sz w:val="22"/>
          <w:szCs w:val="22"/>
        </w:rPr>
        <w:t>Art. </w:t>
      </w:r>
      <w:hyperlink r:id="rId12" w:history="1">
        <w:r w:rsidR="007A0A41" w:rsidRPr="00FF7724">
          <w:rPr>
            <w:rStyle w:val="Hyperlink"/>
            <w:rFonts w:ascii="Arial" w:hAnsi="Arial" w:cs="Arial"/>
            <w:bCs/>
            <w:color w:val="BD2826"/>
            <w:sz w:val="22"/>
            <w:szCs w:val="22"/>
          </w:rPr>
          <w:t>83</w:t>
        </w:r>
      </w:hyperlink>
      <w:r w:rsidR="007A0A41" w:rsidRPr="00FF7724">
        <w:rPr>
          <w:rStyle w:val="zit"/>
          <w:rFonts w:ascii="Arial" w:hAnsi="Arial" w:cs="Arial"/>
          <w:bCs/>
          <w:color w:val="141414"/>
          <w:sz w:val="22"/>
          <w:szCs w:val="22"/>
        </w:rPr>
        <w:t> Abs. </w:t>
      </w:r>
      <w:hyperlink r:id="rId13" w:history="1">
        <w:r w:rsidR="007A0A41" w:rsidRPr="00FF7724">
          <w:rPr>
            <w:rStyle w:val="Hyperlink"/>
            <w:rFonts w:ascii="Arial" w:hAnsi="Arial" w:cs="Arial"/>
            <w:bCs/>
            <w:color w:val="BD2826"/>
            <w:sz w:val="22"/>
            <w:szCs w:val="22"/>
          </w:rPr>
          <w:t>4</w:t>
        </w:r>
      </w:hyperlink>
      <w:r w:rsidR="007A0A41" w:rsidRPr="00FF7724">
        <w:rPr>
          <w:rStyle w:val="zit"/>
          <w:rFonts w:ascii="Arial" w:hAnsi="Arial" w:cs="Arial"/>
          <w:bCs/>
          <w:color w:val="141414"/>
          <w:sz w:val="22"/>
          <w:szCs w:val="22"/>
        </w:rPr>
        <w:t>–</w:t>
      </w:r>
      <w:hyperlink r:id="rId14" w:history="1">
        <w:r w:rsidR="007A0A41" w:rsidRPr="00FF7724">
          <w:rPr>
            <w:rStyle w:val="Hyperlink"/>
            <w:rFonts w:ascii="Arial" w:hAnsi="Arial" w:cs="Arial"/>
            <w:bCs/>
            <w:color w:val="BD2826"/>
            <w:sz w:val="22"/>
            <w:szCs w:val="22"/>
          </w:rPr>
          <w:t>6</w:t>
        </w:r>
      </w:hyperlink>
      <w:r w:rsidR="007A0A41" w:rsidRPr="00FF7724">
        <w:rPr>
          <w:rStyle w:val="zit"/>
          <w:rFonts w:ascii="Arial" w:hAnsi="Arial" w:cs="Arial"/>
          <w:bCs/>
          <w:color w:val="141414"/>
          <w:sz w:val="22"/>
          <w:szCs w:val="22"/>
        </w:rPr>
        <w:t> DS-GVO</w:t>
      </w:r>
      <w:r w:rsidR="007A0A41" w:rsidRPr="00FF7724">
        <w:rPr>
          <w:rStyle w:val="Hervorhebung"/>
          <w:rFonts w:ascii="Arial" w:hAnsi="Arial" w:cs="Arial"/>
          <w:bCs/>
          <w:i w:val="0"/>
          <w:iCs w:val="0"/>
          <w:color w:val="141414"/>
          <w:sz w:val="22"/>
          <w:szCs w:val="22"/>
        </w:rPr>
        <w:t>, </w:t>
      </w:r>
      <w:r w:rsidR="007A0A41" w:rsidRPr="00FF7724">
        <w:rPr>
          <w:rStyle w:val="zit"/>
          <w:rFonts w:ascii="Arial" w:hAnsi="Arial" w:cs="Arial"/>
          <w:bCs/>
          <w:color w:val="141414"/>
          <w:sz w:val="22"/>
          <w:szCs w:val="22"/>
        </w:rPr>
        <w:t>§ </w:t>
      </w:r>
      <w:hyperlink r:id="rId15" w:history="1">
        <w:r w:rsidR="007A0A41" w:rsidRPr="00FF7724">
          <w:rPr>
            <w:rStyle w:val="Hyperlink"/>
            <w:rFonts w:ascii="Arial" w:hAnsi="Arial" w:cs="Arial"/>
            <w:bCs/>
            <w:color w:val="BD2826"/>
            <w:sz w:val="22"/>
            <w:szCs w:val="22"/>
          </w:rPr>
          <w:t>42</w:t>
        </w:r>
      </w:hyperlink>
      <w:r w:rsidR="007A0A41" w:rsidRPr="00FF7724">
        <w:rPr>
          <w:rStyle w:val="zit"/>
          <w:rFonts w:ascii="Arial" w:hAnsi="Arial" w:cs="Arial"/>
          <w:bCs/>
          <w:color w:val="141414"/>
          <w:sz w:val="22"/>
          <w:szCs w:val="22"/>
        </w:rPr>
        <w:t> Abs. </w:t>
      </w:r>
      <w:hyperlink r:id="rId16" w:history="1">
        <w:r w:rsidR="007A0A41" w:rsidRPr="00FF7724">
          <w:rPr>
            <w:rStyle w:val="Hyperlink"/>
            <w:rFonts w:ascii="Arial" w:hAnsi="Arial" w:cs="Arial"/>
            <w:bCs/>
            <w:color w:val="BD2826"/>
            <w:sz w:val="22"/>
            <w:szCs w:val="22"/>
          </w:rPr>
          <w:t>1</w:t>
        </w:r>
      </w:hyperlink>
      <w:r w:rsidR="007A0A41" w:rsidRPr="00FF7724">
        <w:rPr>
          <w:rStyle w:val="zit"/>
          <w:rFonts w:ascii="Arial" w:hAnsi="Arial" w:cs="Arial"/>
          <w:bCs/>
          <w:color w:val="141414"/>
          <w:sz w:val="22"/>
          <w:szCs w:val="22"/>
        </w:rPr>
        <w:t> und </w:t>
      </w:r>
      <w:hyperlink r:id="rId17" w:history="1">
        <w:r w:rsidR="007A0A41" w:rsidRPr="00FF7724">
          <w:rPr>
            <w:rStyle w:val="Hyperlink"/>
            <w:rFonts w:ascii="Arial" w:hAnsi="Arial" w:cs="Arial"/>
            <w:bCs/>
            <w:color w:val="BD2826"/>
            <w:sz w:val="22"/>
            <w:szCs w:val="22"/>
          </w:rPr>
          <w:t>2</w:t>
        </w:r>
      </w:hyperlink>
      <w:r w:rsidR="007A0A41" w:rsidRPr="00FF7724">
        <w:rPr>
          <w:rStyle w:val="zit"/>
          <w:rFonts w:ascii="Arial" w:hAnsi="Arial" w:cs="Arial"/>
          <w:bCs/>
          <w:color w:val="141414"/>
          <w:sz w:val="22"/>
          <w:szCs w:val="22"/>
        </w:rPr>
        <w:t>BDSG</w:t>
      </w:r>
      <w:r w:rsidR="007A0A41" w:rsidRPr="00FF7724">
        <w:rPr>
          <w:rStyle w:val="Hervorhebung"/>
          <w:rFonts w:ascii="Arial" w:hAnsi="Arial" w:cs="Arial"/>
          <w:bCs/>
          <w:i w:val="0"/>
          <w:iCs w:val="0"/>
          <w:color w:val="141414"/>
          <w:sz w:val="22"/>
          <w:szCs w:val="22"/>
        </w:rPr>
        <w:t> und </w:t>
      </w:r>
      <w:r w:rsidR="007A0A41" w:rsidRPr="00FF7724">
        <w:rPr>
          <w:rStyle w:val="zit"/>
          <w:rFonts w:ascii="Arial" w:hAnsi="Arial" w:cs="Arial"/>
          <w:bCs/>
          <w:color w:val="141414"/>
          <w:sz w:val="22"/>
          <w:szCs w:val="22"/>
        </w:rPr>
        <w:t>§ </w:t>
      </w:r>
      <w:hyperlink r:id="rId18" w:history="1">
        <w:r w:rsidR="007A0A41" w:rsidRPr="00FF7724">
          <w:rPr>
            <w:rStyle w:val="Hyperlink"/>
            <w:rFonts w:ascii="Arial" w:hAnsi="Arial" w:cs="Arial"/>
            <w:bCs/>
            <w:color w:val="BD2826"/>
            <w:sz w:val="22"/>
            <w:szCs w:val="22"/>
          </w:rPr>
          <w:t>43</w:t>
        </w:r>
      </w:hyperlink>
      <w:r w:rsidR="007A0A41" w:rsidRPr="00FF7724">
        <w:rPr>
          <w:rStyle w:val="zit"/>
          <w:rFonts w:ascii="Arial" w:hAnsi="Arial" w:cs="Arial"/>
          <w:bCs/>
          <w:color w:val="141414"/>
          <w:sz w:val="22"/>
          <w:szCs w:val="22"/>
        </w:rPr>
        <w:t> Abs. </w:t>
      </w:r>
      <w:hyperlink r:id="rId19" w:history="1">
        <w:r w:rsidR="007A0A41" w:rsidRPr="00FF7724">
          <w:rPr>
            <w:rStyle w:val="Hyperlink"/>
            <w:rFonts w:ascii="Arial" w:hAnsi="Arial" w:cs="Arial"/>
            <w:bCs/>
            <w:color w:val="BD2826"/>
            <w:sz w:val="22"/>
            <w:szCs w:val="22"/>
          </w:rPr>
          <w:t>1</w:t>
        </w:r>
      </w:hyperlink>
      <w:r w:rsidR="007A0A41" w:rsidRPr="00FF7724">
        <w:rPr>
          <w:rStyle w:val="zit"/>
          <w:rFonts w:ascii="Arial" w:hAnsi="Arial" w:cs="Arial"/>
          <w:bCs/>
          <w:color w:val="141414"/>
          <w:sz w:val="22"/>
          <w:szCs w:val="22"/>
        </w:rPr>
        <w:t> und </w:t>
      </w:r>
      <w:hyperlink r:id="rId20" w:history="1">
        <w:r w:rsidR="007A0A41" w:rsidRPr="00FF7724">
          <w:rPr>
            <w:rStyle w:val="Hyperlink"/>
            <w:rFonts w:ascii="Arial" w:hAnsi="Arial" w:cs="Arial"/>
            <w:bCs/>
            <w:color w:val="BD2826"/>
            <w:sz w:val="22"/>
            <w:szCs w:val="22"/>
          </w:rPr>
          <w:t>2</w:t>
        </w:r>
      </w:hyperlink>
      <w:r w:rsidR="007A0A41" w:rsidRPr="00FF7724">
        <w:rPr>
          <w:rStyle w:val="zit"/>
          <w:rFonts w:ascii="Arial" w:hAnsi="Arial" w:cs="Arial"/>
          <w:bCs/>
          <w:color w:val="141414"/>
          <w:sz w:val="22"/>
          <w:szCs w:val="22"/>
        </w:rPr>
        <w:t> BDSG</w:t>
      </w:r>
      <w:r w:rsidR="007A0A41" w:rsidRPr="00FF7724">
        <w:rPr>
          <w:rStyle w:val="Hervorhebung"/>
          <w:rFonts w:ascii="Arial" w:hAnsi="Arial" w:cs="Arial"/>
          <w:bCs/>
          <w:i w:val="0"/>
          <w:iCs w:val="0"/>
          <w:color w:val="141414"/>
          <w:sz w:val="22"/>
          <w:szCs w:val="22"/>
        </w:rPr>
        <w:t> habe ich erhalten.</w:t>
      </w:r>
    </w:p>
    <w:p w:rsidR="007A0A41" w:rsidRPr="00FF7724" w:rsidRDefault="007A0A41" w:rsidP="00FE5725">
      <w:pPr>
        <w:spacing w:after="0" w:line="240" w:lineRule="auto"/>
        <w:ind w:right="1"/>
        <w:rPr>
          <w:rStyle w:val="Hervorhebung"/>
          <w:bCs/>
          <w:i w:val="0"/>
          <w:iCs w:val="0"/>
          <w:color w:val="141414"/>
        </w:rPr>
      </w:pPr>
    </w:p>
    <w:p w:rsidR="00F163C3" w:rsidRPr="00FF7724" w:rsidRDefault="00F163C3" w:rsidP="00FE5725">
      <w:pPr>
        <w:spacing w:after="0" w:line="240" w:lineRule="auto"/>
        <w:ind w:right="1"/>
        <w:rPr>
          <w:rStyle w:val="Hervorhebung"/>
          <w:bCs/>
          <w:i w:val="0"/>
          <w:iCs w:val="0"/>
          <w:color w:val="141414"/>
        </w:rPr>
      </w:pPr>
    </w:p>
    <w:p w:rsidR="007A0A41" w:rsidRPr="00FF7724" w:rsidRDefault="007A0A41" w:rsidP="00FE5725">
      <w:pPr>
        <w:pStyle w:val="left"/>
        <w:spacing w:before="0" w:beforeAutospacing="0" w:after="0" w:afterAutospacing="0"/>
        <w:ind w:right="1"/>
        <w:jc w:val="both"/>
        <w:rPr>
          <w:rStyle w:val="Hervorhebung"/>
          <w:rFonts w:ascii="Arial" w:hAnsi="Arial" w:cs="Arial"/>
          <w:bCs/>
          <w:i w:val="0"/>
          <w:iCs w:val="0"/>
          <w:color w:val="141414"/>
          <w:sz w:val="22"/>
          <w:szCs w:val="22"/>
        </w:rPr>
      </w:pPr>
      <w:r w:rsidRPr="00FF7724">
        <w:rPr>
          <w:rStyle w:val="Hervorhebung"/>
          <w:rFonts w:ascii="Arial" w:hAnsi="Arial" w:cs="Arial"/>
          <w:bCs/>
          <w:i w:val="0"/>
          <w:iCs w:val="0"/>
          <w:color w:val="141414"/>
          <w:sz w:val="22"/>
          <w:szCs w:val="22"/>
        </w:rPr>
        <w:t>______________</w:t>
      </w:r>
      <w:r w:rsidR="00F163C3" w:rsidRPr="00FF7724">
        <w:rPr>
          <w:rStyle w:val="Hervorhebung"/>
          <w:rFonts w:ascii="Arial" w:hAnsi="Arial" w:cs="Arial"/>
          <w:bCs/>
          <w:i w:val="0"/>
          <w:iCs w:val="0"/>
          <w:color w:val="141414"/>
          <w:sz w:val="22"/>
          <w:szCs w:val="22"/>
        </w:rPr>
        <w:t>________</w:t>
      </w:r>
    </w:p>
    <w:p w:rsidR="007A0A41" w:rsidRPr="00FF7724" w:rsidRDefault="007A0A41" w:rsidP="00FE5725">
      <w:pPr>
        <w:pStyle w:val="left"/>
        <w:spacing w:before="0" w:beforeAutospacing="0" w:after="0" w:afterAutospacing="0"/>
        <w:ind w:right="1"/>
        <w:jc w:val="both"/>
        <w:rPr>
          <w:rStyle w:val="Hervorhebung"/>
          <w:rFonts w:ascii="Arial" w:hAnsi="Arial" w:cs="Arial"/>
          <w:bCs/>
          <w:i w:val="0"/>
          <w:iCs w:val="0"/>
          <w:color w:val="141414"/>
          <w:sz w:val="22"/>
          <w:szCs w:val="22"/>
        </w:rPr>
      </w:pPr>
      <w:r w:rsidRPr="00FF7724">
        <w:rPr>
          <w:rStyle w:val="Hervorhebung"/>
          <w:rFonts w:ascii="Arial" w:hAnsi="Arial" w:cs="Arial"/>
          <w:bCs/>
          <w:i w:val="0"/>
          <w:iCs w:val="0"/>
          <w:color w:val="141414"/>
          <w:sz w:val="22"/>
          <w:szCs w:val="22"/>
        </w:rPr>
        <w:t>Ort, Datum</w:t>
      </w:r>
    </w:p>
    <w:p w:rsidR="007A0A41" w:rsidRPr="00FF7724" w:rsidRDefault="007A0A41"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7A0A41" w:rsidRPr="00FF7724" w:rsidRDefault="007A0A41"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7A0A41" w:rsidRPr="00FF7724" w:rsidRDefault="007A0A41" w:rsidP="00FE5725">
      <w:pPr>
        <w:pStyle w:val="left"/>
        <w:spacing w:before="0" w:beforeAutospacing="0" w:after="0" w:afterAutospacing="0"/>
        <w:ind w:right="1"/>
        <w:jc w:val="both"/>
        <w:rPr>
          <w:rStyle w:val="Hervorhebung"/>
          <w:rFonts w:ascii="Arial" w:hAnsi="Arial" w:cs="Arial"/>
          <w:bCs/>
          <w:i w:val="0"/>
          <w:iCs w:val="0"/>
          <w:color w:val="141414"/>
          <w:sz w:val="22"/>
          <w:szCs w:val="22"/>
        </w:rPr>
      </w:pPr>
      <w:r w:rsidRPr="00FF7724">
        <w:rPr>
          <w:rStyle w:val="Hervorhebung"/>
          <w:rFonts w:ascii="Arial" w:hAnsi="Arial" w:cs="Arial"/>
          <w:bCs/>
          <w:i w:val="0"/>
          <w:iCs w:val="0"/>
          <w:color w:val="141414"/>
          <w:sz w:val="22"/>
          <w:szCs w:val="22"/>
        </w:rPr>
        <w:t>_______________________</w:t>
      </w:r>
    </w:p>
    <w:p w:rsidR="007A0A41" w:rsidRPr="00FF7724" w:rsidRDefault="00FA771B" w:rsidP="00FE5725">
      <w:pPr>
        <w:pStyle w:val="left"/>
        <w:spacing w:before="0" w:beforeAutospacing="0" w:after="0" w:afterAutospacing="0"/>
        <w:ind w:right="1"/>
        <w:jc w:val="both"/>
        <w:rPr>
          <w:rFonts w:ascii="Arial" w:hAnsi="Arial" w:cs="Arial"/>
          <w:bCs/>
          <w:color w:val="141414"/>
          <w:sz w:val="22"/>
          <w:szCs w:val="22"/>
        </w:rPr>
      </w:pPr>
      <w:r>
        <w:rPr>
          <w:rStyle w:val="Hervorhebung"/>
          <w:rFonts w:ascii="Arial" w:hAnsi="Arial" w:cs="Arial"/>
          <w:bCs/>
          <w:i w:val="0"/>
          <w:iCs w:val="0"/>
          <w:color w:val="141414"/>
          <w:sz w:val="22"/>
          <w:szCs w:val="22"/>
        </w:rPr>
        <w:t>Ehrenamtlich tätiges Mitglied</w:t>
      </w:r>
      <w:r w:rsidR="00FF7724" w:rsidRPr="00FF7724">
        <w:rPr>
          <w:rStyle w:val="Hervorhebung"/>
          <w:rFonts w:ascii="Arial" w:hAnsi="Arial" w:cs="Arial"/>
          <w:bCs/>
          <w:i w:val="0"/>
          <w:iCs w:val="0"/>
          <w:color w:val="141414"/>
          <w:sz w:val="22"/>
          <w:szCs w:val="22"/>
        </w:rPr>
        <w:t xml:space="preserve"> (m/w)</w:t>
      </w:r>
    </w:p>
    <w:p w:rsidR="007A0A41" w:rsidRPr="00FF7724" w:rsidRDefault="007A0A41" w:rsidP="00FE5725">
      <w:pPr>
        <w:spacing w:after="0" w:line="240" w:lineRule="auto"/>
        <w:ind w:right="1"/>
        <w:rPr>
          <w:rStyle w:val="Hervorhebung"/>
          <w:rFonts w:eastAsia="Times New Roman"/>
          <w:bCs/>
          <w:i w:val="0"/>
          <w:iCs w:val="0"/>
          <w:color w:val="141414"/>
          <w:lang w:eastAsia="de-DE"/>
        </w:rPr>
      </w:pPr>
      <w:r w:rsidRPr="00FF7724">
        <w:rPr>
          <w:rStyle w:val="Hervorhebung"/>
          <w:bCs/>
          <w:i w:val="0"/>
          <w:iCs w:val="0"/>
          <w:color w:val="141414"/>
        </w:rPr>
        <w:br w:type="page"/>
      </w:r>
    </w:p>
    <w:p w:rsidR="007A0A41" w:rsidRPr="00FF7724" w:rsidRDefault="007A0A41" w:rsidP="00FE5725">
      <w:pPr>
        <w:pStyle w:val="left"/>
        <w:spacing w:before="0" w:beforeAutospacing="0" w:after="0" w:afterAutospacing="0"/>
        <w:ind w:right="1"/>
        <w:jc w:val="both"/>
        <w:rPr>
          <w:rFonts w:ascii="Arial" w:hAnsi="Arial" w:cs="Arial"/>
          <w:b/>
          <w:bCs/>
          <w:sz w:val="22"/>
          <w:szCs w:val="22"/>
          <w:vertAlign w:val="superscript"/>
        </w:rPr>
      </w:pPr>
      <w:r w:rsidRPr="00FF7724">
        <w:rPr>
          <w:rStyle w:val="Hervorhebung"/>
          <w:rFonts w:ascii="Arial" w:hAnsi="Arial" w:cs="Arial"/>
          <w:b/>
          <w:bCs/>
          <w:i w:val="0"/>
          <w:iCs w:val="0"/>
          <w:color w:val="141414"/>
          <w:sz w:val="22"/>
          <w:szCs w:val="22"/>
        </w:rPr>
        <w:lastRenderedPageBreak/>
        <w:t>Merkblatt zur Vertraulichkeitsverpflichtung</w:t>
      </w:r>
      <w:r w:rsidR="00F163C3" w:rsidRPr="00FF7724">
        <w:rPr>
          <w:rStyle w:val="Hervorhebung"/>
          <w:rFonts w:ascii="Arial" w:hAnsi="Arial" w:cs="Arial"/>
          <w:b/>
          <w:bCs/>
          <w:i w:val="0"/>
          <w:iCs w:val="0"/>
          <w:color w:val="141414"/>
          <w:sz w:val="22"/>
          <w:szCs w:val="22"/>
        </w:rPr>
        <w:t xml:space="preserve"> sowie zum Datengeheimnis</w:t>
      </w:r>
    </w:p>
    <w:p w:rsidR="00F9006F" w:rsidRPr="00FF7724" w:rsidRDefault="00F9006F" w:rsidP="00FE5725">
      <w:pPr>
        <w:pStyle w:val="left"/>
        <w:spacing w:before="0" w:beforeAutospacing="0" w:after="0" w:afterAutospacing="0"/>
        <w:ind w:right="1"/>
        <w:jc w:val="both"/>
        <w:rPr>
          <w:rFonts w:ascii="Arial" w:hAnsi="Arial" w:cs="Arial"/>
          <w:bCs/>
          <w:color w:val="141414"/>
          <w:sz w:val="22"/>
          <w:szCs w:val="22"/>
        </w:rPr>
      </w:pPr>
    </w:p>
    <w:p w:rsidR="007A0A41" w:rsidRPr="00FF7724" w:rsidRDefault="007A0A41" w:rsidP="00FE5725">
      <w:pPr>
        <w:pStyle w:val="left"/>
        <w:spacing w:before="0" w:beforeAutospacing="0" w:after="0" w:afterAutospacing="0"/>
        <w:ind w:right="1"/>
        <w:jc w:val="both"/>
        <w:rPr>
          <w:rStyle w:val="Hervorhebung"/>
          <w:rFonts w:ascii="Arial" w:hAnsi="Arial" w:cs="Arial"/>
          <w:bCs/>
          <w:i w:val="0"/>
          <w:iCs w:val="0"/>
          <w:color w:val="141414"/>
          <w:sz w:val="22"/>
          <w:szCs w:val="22"/>
        </w:rPr>
      </w:pPr>
      <w:r w:rsidRPr="00FF7724">
        <w:rPr>
          <w:rStyle w:val="Hervorhebung"/>
          <w:rFonts w:ascii="Arial" w:hAnsi="Arial" w:cs="Arial"/>
          <w:bCs/>
          <w:i w:val="0"/>
          <w:iCs w:val="0"/>
          <w:color w:val="141414"/>
          <w:sz w:val="22"/>
          <w:szCs w:val="22"/>
        </w:rPr>
        <w:t>Sie werden heute über Ihre Pflichten im Umgang mit personenbezogenen Daten unterrichtet und unterzeichnen eine entsprechende Vertraulichkeitsverpflichtung. Dieses Merkblatt gibt Ihnen die Möglichkeit, das Wichtigste noch einmal nachzulesen. Sollten Sie Fragen haben – insbesondere wenn es darum geht, ob ein bestimmter Umgang mit personenbezogenen Daten erlaubt ist –, zögern Sie nicht, Ihren Vorgesetzten oder den Datenschutzbeauftragten zu fragen.</w:t>
      </w:r>
      <w:r w:rsidR="00F163C3" w:rsidRPr="00FF7724">
        <w:rPr>
          <w:rStyle w:val="Hervorhebung"/>
          <w:rFonts w:ascii="Arial" w:hAnsi="Arial" w:cs="Arial"/>
          <w:bCs/>
          <w:i w:val="0"/>
          <w:iCs w:val="0"/>
          <w:color w:val="141414"/>
          <w:sz w:val="22"/>
          <w:szCs w:val="22"/>
        </w:rPr>
        <w:t xml:space="preserve"> </w:t>
      </w:r>
    </w:p>
    <w:p w:rsidR="00F163C3" w:rsidRPr="00FF7724" w:rsidRDefault="00F163C3"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F163C3" w:rsidRPr="00FF7724" w:rsidRDefault="00F163C3" w:rsidP="00FE5725">
      <w:pPr>
        <w:pStyle w:val="left"/>
        <w:spacing w:before="0" w:beforeAutospacing="0" w:after="0" w:afterAutospacing="0"/>
        <w:ind w:right="1"/>
        <w:jc w:val="both"/>
        <w:rPr>
          <w:rStyle w:val="Hervorhebung"/>
          <w:rFonts w:ascii="Arial" w:hAnsi="Arial" w:cs="Arial"/>
          <w:bCs/>
          <w:i w:val="0"/>
          <w:iCs w:val="0"/>
          <w:color w:val="141414"/>
          <w:sz w:val="22"/>
          <w:szCs w:val="22"/>
        </w:rPr>
      </w:pPr>
      <w:r w:rsidRPr="00FF7724">
        <w:rPr>
          <w:rStyle w:val="Hervorhebung"/>
          <w:rFonts w:ascii="Arial" w:hAnsi="Arial" w:cs="Arial"/>
          <w:bCs/>
          <w:i w:val="0"/>
          <w:iCs w:val="0"/>
          <w:color w:val="141414"/>
          <w:sz w:val="22"/>
          <w:szCs w:val="22"/>
        </w:rPr>
        <w:t>Die Kontaktdaten des Datenschutzbeauftragten lauten:</w:t>
      </w:r>
    </w:p>
    <w:p w:rsidR="00F163C3" w:rsidRPr="00FF7724" w:rsidRDefault="00F163C3"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F163C3" w:rsidRPr="00FA771B" w:rsidRDefault="00D216BC" w:rsidP="00FE5725">
      <w:pPr>
        <w:pStyle w:val="left"/>
        <w:spacing w:before="0" w:beforeAutospacing="0" w:after="0" w:afterAutospacing="0"/>
        <w:ind w:right="1"/>
        <w:jc w:val="both"/>
        <w:rPr>
          <w:rFonts w:ascii="Arial" w:hAnsi="Arial" w:cs="Arial"/>
          <w:b/>
          <w:bCs/>
          <w:color w:val="141414"/>
          <w:sz w:val="22"/>
          <w:szCs w:val="22"/>
        </w:rPr>
      </w:pPr>
      <w:r w:rsidRPr="00FA771B">
        <w:rPr>
          <w:rFonts w:ascii="Arial" w:hAnsi="Arial" w:cs="Arial"/>
          <w:b/>
          <w:bCs/>
          <w:color w:val="141414"/>
          <w:sz w:val="22"/>
          <w:szCs w:val="22"/>
        </w:rPr>
        <w:t>…..</w:t>
      </w:r>
    </w:p>
    <w:p w:rsidR="00D216BC" w:rsidRPr="00FA771B" w:rsidRDefault="00D216BC" w:rsidP="00FE5725">
      <w:pPr>
        <w:pStyle w:val="left"/>
        <w:spacing w:before="0" w:beforeAutospacing="0" w:after="0" w:afterAutospacing="0"/>
        <w:ind w:right="1"/>
        <w:jc w:val="both"/>
        <w:rPr>
          <w:rFonts w:ascii="Arial" w:hAnsi="Arial" w:cs="Arial"/>
          <w:b/>
          <w:bCs/>
          <w:color w:val="141414"/>
          <w:sz w:val="22"/>
          <w:szCs w:val="22"/>
        </w:rPr>
      </w:pPr>
    </w:p>
    <w:p w:rsidR="00D216BC" w:rsidRPr="00FA771B" w:rsidRDefault="00D216BC" w:rsidP="00FE5725">
      <w:pPr>
        <w:pStyle w:val="left"/>
        <w:spacing w:before="0" w:beforeAutospacing="0" w:after="0" w:afterAutospacing="0"/>
        <w:ind w:right="1"/>
        <w:jc w:val="both"/>
        <w:rPr>
          <w:rFonts w:ascii="Arial" w:hAnsi="Arial" w:cs="Arial"/>
          <w:b/>
          <w:bCs/>
          <w:color w:val="141414"/>
          <w:sz w:val="22"/>
          <w:szCs w:val="22"/>
        </w:rPr>
      </w:pPr>
    </w:p>
    <w:p w:rsidR="00F163C3" w:rsidRPr="00FA771B" w:rsidRDefault="00F163C3" w:rsidP="00FE5725">
      <w:pPr>
        <w:pStyle w:val="left"/>
        <w:spacing w:before="0" w:beforeAutospacing="0" w:after="0" w:afterAutospacing="0"/>
        <w:ind w:right="1"/>
        <w:jc w:val="both"/>
        <w:rPr>
          <w:rStyle w:val="Hervorhebung"/>
          <w:rFonts w:ascii="Arial" w:hAnsi="Arial" w:cs="Arial"/>
          <w:b/>
          <w:bCs/>
          <w:i w:val="0"/>
          <w:iCs w:val="0"/>
          <w:color w:val="141414"/>
          <w:sz w:val="22"/>
          <w:szCs w:val="22"/>
        </w:rPr>
      </w:pPr>
    </w:p>
    <w:p w:rsidR="007A0A41" w:rsidRPr="00FF7724" w:rsidRDefault="006511C5" w:rsidP="00FE5725">
      <w:pPr>
        <w:pStyle w:val="left"/>
        <w:spacing w:before="0" w:beforeAutospacing="0" w:after="0" w:afterAutospacing="0"/>
        <w:ind w:right="1"/>
        <w:jc w:val="both"/>
        <w:rPr>
          <w:rFonts w:ascii="Arial" w:hAnsi="Arial" w:cs="Arial"/>
          <w:b/>
          <w:bCs/>
          <w:color w:val="141414"/>
          <w:sz w:val="22"/>
          <w:szCs w:val="22"/>
        </w:rPr>
      </w:pPr>
      <w:r w:rsidRPr="00FF7724">
        <w:rPr>
          <w:rStyle w:val="Hervorhebung"/>
          <w:rFonts w:ascii="Arial" w:hAnsi="Arial" w:cs="Arial"/>
          <w:b/>
          <w:bCs/>
          <w:i w:val="0"/>
          <w:iCs w:val="0"/>
          <w:color w:val="141414"/>
          <w:sz w:val="22"/>
          <w:szCs w:val="22"/>
        </w:rPr>
        <w:t>Was schützt der Datenschutz?</w:t>
      </w:r>
    </w:p>
    <w:p w:rsidR="007A0A41" w:rsidRPr="00FF7724" w:rsidRDefault="007A0A41" w:rsidP="00FE5725">
      <w:pPr>
        <w:pStyle w:val="left"/>
        <w:spacing w:before="0" w:beforeAutospacing="0" w:after="0" w:afterAutospacing="0"/>
        <w:ind w:right="1"/>
        <w:jc w:val="both"/>
        <w:rPr>
          <w:rFonts w:ascii="Arial" w:hAnsi="Arial" w:cs="Arial"/>
          <w:bCs/>
          <w:color w:val="141414"/>
          <w:sz w:val="22"/>
          <w:szCs w:val="22"/>
        </w:rPr>
      </w:pPr>
      <w:r w:rsidRPr="00FF7724">
        <w:rPr>
          <w:rStyle w:val="Hervorhebung"/>
          <w:rFonts w:ascii="Arial" w:hAnsi="Arial" w:cs="Arial"/>
          <w:bCs/>
          <w:i w:val="0"/>
          <w:iCs w:val="0"/>
          <w:color w:val="141414"/>
          <w:sz w:val="22"/>
          <w:szCs w:val="22"/>
        </w:rPr>
        <w:t xml:space="preserve">Ihre Vertraulichkeitsverpflichtung </w:t>
      </w:r>
      <w:r w:rsidR="00F163C3" w:rsidRPr="00FF7724">
        <w:rPr>
          <w:rStyle w:val="Hervorhebung"/>
          <w:rFonts w:ascii="Arial" w:hAnsi="Arial" w:cs="Arial"/>
          <w:bCs/>
          <w:i w:val="0"/>
          <w:iCs w:val="0"/>
          <w:color w:val="141414"/>
          <w:sz w:val="22"/>
          <w:szCs w:val="22"/>
        </w:rPr>
        <w:t xml:space="preserve">sowie die Verpflichtung auf das Datengeheimnis </w:t>
      </w:r>
      <w:r w:rsidRPr="00FF7724">
        <w:rPr>
          <w:rStyle w:val="Hervorhebung"/>
          <w:rFonts w:ascii="Arial" w:hAnsi="Arial" w:cs="Arial"/>
          <w:bCs/>
          <w:i w:val="0"/>
          <w:iCs w:val="0"/>
          <w:color w:val="141414"/>
          <w:sz w:val="22"/>
          <w:szCs w:val="22"/>
        </w:rPr>
        <w:t>dient – wie das gesamte Datenschutzrecht – dem Schutz des Persönlichkeitsrechts derjenigen Menschen, auf die sich die Daten beziehen. Diese Menschen nennt das Gesetz „betroffene Personen“. Das können unsere Kunden sein, Ihre Kollegen – oder auch Sie als unser Mitarbeiter.</w:t>
      </w:r>
    </w:p>
    <w:p w:rsidR="007A0A41" w:rsidRPr="00FF7724" w:rsidRDefault="007A0A41" w:rsidP="00FE5725">
      <w:pPr>
        <w:pStyle w:val="left"/>
        <w:spacing w:before="0" w:beforeAutospacing="0" w:after="0" w:afterAutospacing="0"/>
        <w:ind w:right="1"/>
        <w:jc w:val="both"/>
        <w:rPr>
          <w:rFonts w:ascii="Arial" w:hAnsi="Arial" w:cs="Arial"/>
          <w:bCs/>
          <w:color w:val="141414"/>
          <w:sz w:val="22"/>
          <w:szCs w:val="22"/>
        </w:rPr>
      </w:pPr>
      <w:r w:rsidRPr="00FF7724">
        <w:rPr>
          <w:rStyle w:val="Hervorhebung"/>
          <w:rFonts w:ascii="Arial" w:hAnsi="Arial" w:cs="Arial"/>
          <w:bCs/>
          <w:i w:val="0"/>
          <w:iCs w:val="0"/>
          <w:color w:val="141414"/>
          <w:sz w:val="22"/>
          <w:szCs w:val="22"/>
        </w:rPr>
        <w:t>Das Persönlichkeitsrecht gibt jedem Menschen das Recht, grundsätzlich selbst darüber zu entscheiden, wer was über ihn wissen darf. Beispielsweise darf jeder Kunde selbst entscheiden, wer seinen Wohnort erfahren soll, und Sie dürfen entscheiden, wer Ihren Gesundheitszustand kennen darf. Es ist Ihre Entscheidung, ob das geheim bleibt oder Sie es veröffentlichen.</w:t>
      </w:r>
    </w:p>
    <w:p w:rsidR="00F163C3" w:rsidRPr="00FF7724" w:rsidRDefault="00F163C3"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7A0A41" w:rsidRPr="00FF7724" w:rsidRDefault="007A0A41" w:rsidP="00FE5725">
      <w:pPr>
        <w:pStyle w:val="left"/>
        <w:spacing w:before="0" w:beforeAutospacing="0" w:after="0" w:afterAutospacing="0"/>
        <w:ind w:right="1"/>
        <w:jc w:val="both"/>
        <w:rPr>
          <w:rFonts w:ascii="Arial" w:hAnsi="Arial" w:cs="Arial"/>
          <w:bCs/>
          <w:color w:val="141414"/>
          <w:sz w:val="22"/>
          <w:szCs w:val="22"/>
        </w:rPr>
      </w:pPr>
      <w:r w:rsidRPr="00FF7724">
        <w:rPr>
          <w:rStyle w:val="Hervorhebung"/>
          <w:rFonts w:ascii="Arial" w:hAnsi="Arial" w:cs="Arial"/>
          <w:bCs/>
          <w:i w:val="0"/>
          <w:iCs w:val="0"/>
          <w:color w:val="141414"/>
          <w:sz w:val="22"/>
          <w:szCs w:val="22"/>
        </w:rPr>
        <w:t xml:space="preserve">Ausnahmen, in denen nicht nur der Wille des Betroffenen gilt, muss es natürlich geben – aber jede Ausnahme braucht nach dem Gesetz eine </w:t>
      </w:r>
      <w:r w:rsidRPr="00FF7724">
        <w:rPr>
          <w:rStyle w:val="Hervorhebung"/>
          <w:rFonts w:ascii="Arial" w:hAnsi="Arial" w:cs="Arial"/>
          <w:b/>
          <w:bCs/>
          <w:i w:val="0"/>
          <w:iCs w:val="0"/>
          <w:color w:val="141414"/>
          <w:sz w:val="22"/>
          <w:szCs w:val="22"/>
        </w:rPr>
        <w:t>Rechtfertigung</w:t>
      </w:r>
      <w:r w:rsidRPr="00FF7724">
        <w:rPr>
          <w:rStyle w:val="Hervorhebung"/>
          <w:rFonts w:ascii="Arial" w:hAnsi="Arial" w:cs="Arial"/>
          <w:bCs/>
          <w:i w:val="0"/>
          <w:iCs w:val="0"/>
          <w:color w:val="141414"/>
          <w:sz w:val="22"/>
          <w:szCs w:val="22"/>
        </w:rPr>
        <w:t>. Das kann nach der Regelung in </w:t>
      </w:r>
      <w:r w:rsidRPr="00FF7724">
        <w:rPr>
          <w:rStyle w:val="zit"/>
          <w:rFonts w:ascii="Arial" w:hAnsi="Arial" w:cs="Arial"/>
          <w:bCs/>
          <w:color w:val="141414"/>
          <w:sz w:val="22"/>
          <w:szCs w:val="22"/>
        </w:rPr>
        <w:t>Art. </w:t>
      </w:r>
      <w:hyperlink r:id="rId21" w:history="1">
        <w:r w:rsidRPr="00FF7724">
          <w:rPr>
            <w:rStyle w:val="Hyperlink"/>
            <w:rFonts w:ascii="Arial" w:hAnsi="Arial" w:cs="Arial"/>
            <w:bCs/>
            <w:color w:val="BD2826"/>
            <w:sz w:val="22"/>
            <w:szCs w:val="22"/>
          </w:rPr>
          <w:t>6</w:t>
        </w:r>
      </w:hyperlink>
      <w:r w:rsidRPr="00FF7724">
        <w:rPr>
          <w:rStyle w:val="zit"/>
          <w:rFonts w:ascii="Arial" w:hAnsi="Arial" w:cs="Arial"/>
          <w:bCs/>
          <w:color w:val="141414"/>
          <w:sz w:val="22"/>
          <w:szCs w:val="22"/>
        </w:rPr>
        <w:t> Abs. </w:t>
      </w:r>
      <w:hyperlink r:id="rId22" w:history="1">
        <w:r w:rsidRPr="00FF7724">
          <w:rPr>
            <w:rStyle w:val="Hyperlink"/>
            <w:rFonts w:ascii="Arial" w:hAnsi="Arial" w:cs="Arial"/>
            <w:bCs/>
            <w:color w:val="BD2826"/>
            <w:sz w:val="22"/>
            <w:szCs w:val="22"/>
          </w:rPr>
          <w:t>1</w:t>
        </w:r>
      </w:hyperlink>
      <w:r w:rsidRPr="00FF7724">
        <w:rPr>
          <w:rStyle w:val="zit"/>
          <w:rFonts w:ascii="Arial" w:hAnsi="Arial" w:cs="Arial"/>
          <w:bCs/>
          <w:color w:val="141414"/>
          <w:sz w:val="22"/>
          <w:szCs w:val="22"/>
        </w:rPr>
        <w:t> </w:t>
      </w:r>
      <w:proofErr w:type="spellStart"/>
      <w:r w:rsidR="00F163C3" w:rsidRPr="00FF7724">
        <w:rPr>
          <w:rStyle w:val="zit"/>
          <w:rFonts w:ascii="Arial" w:hAnsi="Arial" w:cs="Arial"/>
          <w:bCs/>
          <w:color w:val="141414"/>
          <w:sz w:val="22"/>
          <w:szCs w:val="22"/>
        </w:rPr>
        <w:t>lit</w:t>
      </w:r>
      <w:proofErr w:type="spellEnd"/>
      <w:r w:rsidR="00F163C3" w:rsidRPr="00FF7724">
        <w:rPr>
          <w:rStyle w:val="zit"/>
          <w:rFonts w:ascii="Arial" w:hAnsi="Arial" w:cs="Arial"/>
          <w:bCs/>
          <w:color w:val="141414"/>
          <w:sz w:val="22"/>
          <w:szCs w:val="22"/>
        </w:rPr>
        <w:t xml:space="preserve"> a) </w:t>
      </w:r>
      <w:r w:rsidRPr="00FF7724">
        <w:rPr>
          <w:rStyle w:val="zit"/>
          <w:rFonts w:ascii="Arial" w:hAnsi="Arial" w:cs="Arial"/>
          <w:bCs/>
          <w:color w:val="141414"/>
          <w:sz w:val="22"/>
          <w:szCs w:val="22"/>
        </w:rPr>
        <w:t>DS-GVO</w:t>
      </w:r>
      <w:r w:rsidRPr="00FF7724">
        <w:rPr>
          <w:rStyle w:val="Hervorhebung"/>
          <w:rFonts w:ascii="Arial" w:hAnsi="Arial" w:cs="Arial"/>
          <w:bCs/>
          <w:i w:val="0"/>
          <w:iCs w:val="0"/>
          <w:color w:val="141414"/>
          <w:sz w:val="22"/>
          <w:szCs w:val="22"/>
        </w:rPr>
        <w:t xml:space="preserve"> eine Einwilligung der betroffenen Person oder eine gesetzliche Erlaubnis </w:t>
      </w:r>
      <w:r w:rsidR="00F163C3" w:rsidRPr="00FF7724">
        <w:rPr>
          <w:rStyle w:val="Hervorhebung"/>
          <w:rFonts w:ascii="Arial" w:hAnsi="Arial" w:cs="Arial"/>
          <w:bCs/>
          <w:i w:val="0"/>
          <w:iCs w:val="0"/>
          <w:color w:val="141414"/>
          <w:sz w:val="22"/>
          <w:szCs w:val="22"/>
        </w:rPr>
        <w:t xml:space="preserve">gemäß </w:t>
      </w:r>
      <w:proofErr w:type="spellStart"/>
      <w:r w:rsidR="00F163C3" w:rsidRPr="00FF7724">
        <w:rPr>
          <w:rStyle w:val="Hervorhebung"/>
          <w:rFonts w:ascii="Arial" w:hAnsi="Arial" w:cs="Arial"/>
          <w:bCs/>
          <w:i w:val="0"/>
          <w:iCs w:val="0"/>
          <w:color w:val="141414"/>
          <w:sz w:val="22"/>
          <w:szCs w:val="22"/>
        </w:rPr>
        <w:t>lit</w:t>
      </w:r>
      <w:proofErr w:type="spellEnd"/>
      <w:r w:rsidR="00F163C3" w:rsidRPr="00FF7724">
        <w:rPr>
          <w:rStyle w:val="Hervorhebung"/>
          <w:rFonts w:ascii="Arial" w:hAnsi="Arial" w:cs="Arial"/>
          <w:bCs/>
          <w:i w:val="0"/>
          <w:iCs w:val="0"/>
          <w:color w:val="141414"/>
          <w:sz w:val="22"/>
          <w:szCs w:val="22"/>
        </w:rPr>
        <w:t xml:space="preserve">. b) – f) </w:t>
      </w:r>
      <w:r w:rsidRPr="00FF7724">
        <w:rPr>
          <w:rStyle w:val="Hervorhebung"/>
          <w:rFonts w:ascii="Arial" w:hAnsi="Arial" w:cs="Arial"/>
          <w:bCs/>
          <w:i w:val="0"/>
          <w:iCs w:val="0"/>
          <w:color w:val="141414"/>
          <w:sz w:val="22"/>
          <w:szCs w:val="22"/>
        </w:rPr>
        <w:t>sein. Die wichtigste gesetzliche Erlaubnis gilt für diejenigen Daten, die unbedingt benötigt werden, um einen Vertrag mit der betroffenen Person zu erfüllen. Deshalb darf Ihr Vermieter beispielsweise Ihren Namen speichern, ohne dass Sie einwilligen müssten.</w:t>
      </w:r>
    </w:p>
    <w:p w:rsidR="00F163C3" w:rsidRPr="00FF7724" w:rsidRDefault="00F163C3"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7A0A41" w:rsidRPr="00FF7724" w:rsidRDefault="007A0A41" w:rsidP="00FE5725">
      <w:pPr>
        <w:pStyle w:val="left"/>
        <w:spacing w:before="0" w:beforeAutospacing="0" w:after="0" w:afterAutospacing="0"/>
        <w:ind w:right="1"/>
        <w:jc w:val="both"/>
        <w:rPr>
          <w:rFonts w:ascii="Arial" w:hAnsi="Arial" w:cs="Arial"/>
          <w:bCs/>
          <w:color w:val="141414"/>
          <w:sz w:val="22"/>
          <w:szCs w:val="22"/>
        </w:rPr>
      </w:pPr>
      <w:r w:rsidRPr="00FF7724">
        <w:rPr>
          <w:rStyle w:val="Hervorhebung"/>
          <w:rFonts w:ascii="Arial" w:hAnsi="Arial" w:cs="Arial"/>
          <w:bCs/>
          <w:i w:val="0"/>
          <w:iCs w:val="0"/>
          <w:color w:val="141414"/>
          <w:sz w:val="22"/>
          <w:szCs w:val="22"/>
        </w:rPr>
        <w:t>Neben der DS-GVO, die in der gesamten Europäischen Union gilt, gibt es auch noch das Bundesdatenschutzgesetz (BDSG), das bestimmte Sonderfälle regelt, insbesondere d</w:t>
      </w:r>
      <w:r w:rsidR="00F163C3" w:rsidRPr="00FF7724">
        <w:rPr>
          <w:rStyle w:val="Hervorhebung"/>
          <w:rFonts w:ascii="Arial" w:hAnsi="Arial" w:cs="Arial"/>
          <w:bCs/>
          <w:i w:val="0"/>
          <w:iCs w:val="0"/>
          <w:color w:val="141414"/>
          <w:sz w:val="22"/>
          <w:szCs w:val="22"/>
        </w:rPr>
        <w:t>i</w:t>
      </w:r>
      <w:r w:rsidRPr="00FF7724">
        <w:rPr>
          <w:rStyle w:val="Hervorhebung"/>
          <w:rFonts w:ascii="Arial" w:hAnsi="Arial" w:cs="Arial"/>
          <w:bCs/>
          <w:i w:val="0"/>
          <w:iCs w:val="0"/>
          <w:color w:val="141414"/>
          <w:sz w:val="22"/>
          <w:szCs w:val="22"/>
        </w:rPr>
        <w:t>e</w:t>
      </w:r>
      <w:r w:rsidR="00F163C3" w:rsidRPr="00FF7724">
        <w:rPr>
          <w:rStyle w:val="Hervorhebung"/>
          <w:rFonts w:ascii="Arial" w:hAnsi="Arial" w:cs="Arial"/>
          <w:bCs/>
          <w:i w:val="0"/>
          <w:iCs w:val="0"/>
          <w:color w:val="141414"/>
          <w:sz w:val="22"/>
          <w:szCs w:val="22"/>
        </w:rPr>
        <w:t xml:space="preserve"> Videoüberwachung oder auch den </w:t>
      </w:r>
      <w:r w:rsidRPr="00FF7724">
        <w:rPr>
          <w:rStyle w:val="Hervorhebung"/>
          <w:rFonts w:ascii="Arial" w:hAnsi="Arial" w:cs="Arial"/>
          <w:bCs/>
          <w:i w:val="0"/>
          <w:iCs w:val="0"/>
          <w:color w:val="141414"/>
          <w:sz w:val="22"/>
          <w:szCs w:val="22"/>
        </w:rPr>
        <w:t>Beschäftigtendatenschutz</w:t>
      </w:r>
      <w:r w:rsidR="00F163C3" w:rsidRPr="00FF7724">
        <w:rPr>
          <w:rStyle w:val="Hervorhebung"/>
          <w:rFonts w:ascii="Arial" w:hAnsi="Arial" w:cs="Arial"/>
          <w:bCs/>
          <w:i w:val="0"/>
          <w:iCs w:val="0"/>
          <w:color w:val="141414"/>
          <w:sz w:val="22"/>
          <w:szCs w:val="22"/>
        </w:rPr>
        <w:t xml:space="preserve"> etc.</w:t>
      </w:r>
    </w:p>
    <w:p w:rsidR="00275081" w:rsidRPr="00FF7724" w:rsidRDefault="00275081"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7A0A41" w:rsidRPr="00FF7724" w:rsidRDefault="006511C5" w:rsidP="00FE5725">
      <w:pPr>
        <w:pStyle w:val="left"/>
        <w:spacing w:before="0" w:beforeAutospacing="0" w:after="0" w:afterAutospacing="0"/>
        <w:ind w:right="1"/>
        <w:jc w:val="both"/>
        <w:rPr>
          <w:rFonts w:ascii="Arial" w:hAnsi="Arial" w:cs="Arial"/>
          <w:b/>
          <w:bCs/>
          <w:color w:val="141414"/>
          <w:sz w:val="22"/>
          <w:szCs w:val="22"/>
        </w:rPr>
      </w:pPr>
      <w:r w:rsidRPr="00FF7724">
        <w:rPr>
          <w:rStyle w:val="Hervorhebung"/>
          <w:rFonts w:ascii="Arial" w:hAnsi="Arial" w:cs="Arial"/>
          <w:b/>
          <w:bCs/>
          <w:i w:val="0"/>
          <w:iCs w:val="0"/>
          <w:color w:val="141414"/>
          <w:sz w:val="22"/>
          <w:szCs w:val="22"/>
        </w:rPr>
        <w:t xml:space="preserve">Was versteht man unter </w:t>
      </w:r>
      <w:r w:rsidR="007A0A41" w:rsidRPr="00FF7724">
        <w:rPr>
          <w:rStyle w:val="Hervorhebung"/>
          <w:rFonts w:ascii="Arial" w:hAnsi="Arial" w:cs="Arial"/>
          <w:b/>
          <w:bCs/>
          <w:i w:val="0"/>
          <w:iCs w:val="0"/>
          <w:color w:val="141414"/>
          <w:sz w:val="22"/>
          <w:szCs w:val="22"/>
        </w:rPr>
        <w:t>Vertraulichkeitspflichten</w:t>
      </w:r>
      <w:r w:rsidRPr="00FF7724">
        <w:rPr>
          <w:rStyle w:val="Hervorhebung"/>
          <w:rFonts w:ascii="Arial" w:hAnsi="Arial" w:cs="Arial"/>
          <w:b/>
          <w:bCs/>
          <w:i w:val="0"/>
          <w:iCs w:val="0"/>
          <w:color w:val="141414"/>
          <w:sz w:val="22"/>
          <w:szCs w:val="22"/>
        </w:rPr>
        <w:t>?</w:t>
      </w:r>
    </w:p>
    <w:p w:rsidR="007A0A41" w:rsidRPr="00FF7724" w:rsidRDefault="007A0A41" w:rsidP="00FE5725">
      <w:pPr>
        <w:pStyle w:val="left"/>
        <w:spacing w:before="0" w:beforeAutospacing="0" w:after="0" w:afterAutospacing="0"/>
        <w:ind w:right="1"/>
        <w:jc w:val="both"/>
        <w:rPr>
          <w:rFonts w:ascii="Arial" w:hAnsi="Arial" w:cs="Arial"/>
          <w:bCs/>
          <w:color w:val="141414"/>
          <w:sz w:val="22"/>
          <w:szCs w:val="22"/>
        </w:rPr>
      </w:pPr>
      <w:r w:rsidRPr="00FF7724">
        <w:rPr>
          <w:rStyle w:val="Hervorhebung"/>
          <w:rFonts w:ascii="Arial" w:hAnsi="Arial" w:cs="Arial"/>
          <w:bCs/>
          <w:i w:val="0"/>
          <w:iCs w:val="0"/>
          <w:color w:val="141414"/>
          <w:sz w:val="22"/>
          <w:szCs w:val="22"/>
        </w:rPr>
        <w:t>Sie müssen personenbezogene Daten nicht nur vertraulich behandeln, Sie dürfen sie zum Beispiel nicht an Dritte weitergeben</w:t>
      </w:r>
      <w:r w:rsidR="00F163C3" w:rsidRPr="00FF7724">
        <w:rPr>
          <w:rStyle w:val="Hervorhebung"/>
          <w:rFonts w:ascii="Arial" w:hAnsi="Arial" w:cs="Arial"/>
          <w:bCs/>
          <w:i w:val="0"/>
          <w:iCs w:val="0"/>
          <w:color w:val="141414"/>
          <w:sz w:val="22"/>
          <w:szCs w:val="22"/>
        </w:rPr>
        <w:t xml:space="preserve">, es sei denn es gäbe hierfür eine gesetzliche Grundlage. Aufgrund dessen dürfen Sie auf keinen Fall personenbezogene Daten offen herumliegen lassen! </w:t>
      </w:r>
      <w:r w:rsidRPr="00FF7724">
        <w:rPr>
          <w:rStyle w:val="Hervorhebung"/>
          <w:rFonts w:ascii="Arial" w:hAnsi="Arial" w:cs="Arial"/>
          <w:bCs/>
          <w:i w:val="0"/>
          <w:iCs w:val="0"/>
          <w:color w:val="141414"/>
          <w:sz w:val="22"/>
          <w:szCs w:val="22"/>
        </w:rPr>
        <w:t>Das Gesetz verpflichtet Sie vielmehr dazu, nur dann mit personenbezogenen Daten zu arbeiten, wenn dies erlaubt ist – unabhängig davon, ob Sie diese Daten beispielsweise lesen, notieren, löschen oder weitergeben. Diese Erlaubnis muss einerseits</w:t>
      </w:r>
      <w:r w:rsidR="00FA771B">
        <w:rPr>
          <w:rStyle w:val="Hervorhebung"/>
          <w:rFonts w:ascii="Arial" w:hAnsi="Arial" w:cs="Arial"/>
          <w:bCs/>
          <w:i w:val="0"/>
          <w:iCs w:val="0"/>
          <w:color w:val="141414"/>
          <w:sz w:val="22"/>
          <w:szCs w:val="22"/>
        </w:rPr>
        <w:t xml:space="preserve"> </w:t>
      </w:r>
      <w:r w:rsidR="00FA771B">
        <w:rPr>
          <w:rStyle w:val="Hervorhebung"/>
          <w:rFonts w:ascii="Arial" w:hAnsi="Arial" w:cs="Arial"/>
          <w:b/>
          <w:bCs/>
          <w:i w:val="0"/>
          <w:iCs w:val="0"/>
          <w:color w:val="141414"/>
          <w:sz w:val="22"/>
          <w:szCs w:val="22"/>
        </w:rPr>
        <w:t>__________e.V.</w:t>
      </w:r>
      <w:r w:rsidR="00F163C3" w:rsidRPr="00FF7724">
        <w:rPr>
          <w:rStyle w:val="Hervorhebung"/>
          <w:rFonts w:ascii="Arial" w:hAnsi="Arial" w:cs="Arial"/>
          <w:bCs/>
          <w:i w:val="0"/>
          <w:iCs w:val="0"/>
          <w:color w:val="141414"/>
          <w:sz w:val="22"/>
          <w:szCs w:val="22"/>
        </w:rPr>
        <w:t xml:space="preserve"> </w:t>
      </w:r>
      <w:r w:rsidRPr="00FF7724">
        <w:rPr>
          <w:rStyle w:val="Hervorhebung"/>
          <w:rFonts w:ascii="Arial" w:hAnsi="Arial" w:cs="Arial"/>
          <w:bCs/>
          <w:i w:val="0"/>
          <w:iCs w:val="0"/>
          <w:color w:val="141414"/>
          <w:sz w:val="22"/>
          <w:szCs w:val="22"/>
        </w:rPr>
        <w:t xml:space="preserve">als </w:t>
      </w:r>
      <w:r w:rsidR="00FA771B">
        <w:rPr>
          <w:rStyle w:val="Hervorhebung"/>
          <w:rFonts w:ascii="Arial" w:hAnsi="Arial" w:cs="Arial"/>
          <w:bCs/>
          <w:i w:val="0"/>
          <w:iCs w:val="0"/>
          <w:color w:val="141414"/>
          <w:sz w:val="22"/>
          <w:szCs w:val="22"/>
        </w:rPr>
        <w:t>Verein</w:t>
      </w:r>
      <w:r w:rsidRPr="00FF7724">
        <w:rPr>
          <w:rStyle w:val="Hervorhebung"/>
          <w:rFonts w:ascii="Arial" w:hAnsi="Arial" w:cs="Arial"/>
          <w:bCs/>
          <w:i w:val="0"/>
          <w:iCs w:val="0"/>
          <w:color w:val="141414"/>
          <w:sz w:val="22"/>
          <w:szCs w:val="22"/>
        </w:rPr>
        <w:t xml:space="preserve"> haben, andererseits aber auch Sie persönlich nach unserer </w:t>
      </w:r>
      <w:r w:rsidR="00FA771B">
        <w:rPr>
          <w:rStyle w:val="Hervorhebung"/>
          <w:rFonts w:ascii="Arial" w:hAnsi="Arial" w:cs="Arial"/>
          <w:bCs/>
          <w:i w:val="0"/>
          <w:iCs w:val="0"/>
          <w:color w:val="141414"/>
          <w:sz w:val="22"/>
          <w:szCs w:val="22"/>
        </w:rPr>
        <w:t>vereins</w:t>
      </w:r>
      <w:r w:rsidRPr="00FF7724">
        <w:rPr>
          <w:rStyle w:val="Hervorhebung"/>
          <w:rFonts w:ascii="Arial" w:hAnsi="Arial" w:cs="Arial"/>
          <w:bCs/>
          <w:i w:val="0"/>
          <w:iCs w:val="0"/>
          <w:color w:val="141414"/>
          <w:sz w:val="22"/>
          <w:szCs w:val="22"/>
        </w:rPr>
        <w:t>internen Aufgabenverteilung. Die gesetzlichen Vertraulichkeitspflichten einzuhalten, ist also auch Ihre ganz persönliche Verpflichtung. Diese Pflicht ergibt sich übrigens bereits aus dem Gesetz (unter anderem </w:t>
      </w:r>
      <w:r w:rsidRPr="00FF7724">
        <w:rPr>
          <w:rStyle w:val="zit"/>
          <w:rFonts w:ascii="Arial" w:hAnsi="Arial" w:cs="Arial"/>
          <w:bCs/>
          <w:color w:val="141414"/>
          <w:sz w:val="22"/>
          <w:szCs w:val="22"/>
        </w:rPr>
        <w:t>Art. </w:t>
      </w:r>
      <w:hyperlink r:id="rId23" w:history="1">
        <w:r w:rsidRPr="00FF7724">
          <w:rPr>
            <w:rStyle w:val="Hyperlink"/>
            <w:rFonts w:ascii="Arial" w:hAnsi="Arial" w:cs="Arial"/>
            <w:bCs/>
            <w:color w:val="BD2826"/>
            <w:sz w:val="22"/>
            <w:szCs w:val="22"/>
          </w:rPr>
          <w:t>29</w:t>
        </w:r>
      </w:hyperlink>
      <w:r w:rsidRPr="00FF7724">
        <w:rPr>
          <w:rStyle w:val="zit"/>
          <w:rFonts w:ascii="Arial" w:hAnsi="Arial" w:cs="Arial"/>
          <w:bCs/>
          <w:color w:val="141414"/>
          <w:sz w:val="22"/>
          <w:szCs w:val="22"/>
        </w:rPr>
        <w:t> DS-GVO</w:t>
      </w:r>
      <w:r w:rsidRPr="00FF7724">
        <w:rPr>
          <w:rStyle w:val="Hervorhebung"/>
          <w:rFonts w:ascii="Arial" w:hAnsi="Arial" w:cs="Arial"/>
          <w:bCs/>
          <w:i w:val="0"/>
          <w:iCs w:val="0"/>
          <w:color w:val="141414"/>
          <w:sz w:val="22"/>
          <w:szCs w:val="22"/>
        </w:rPr>
        <w:t>). Ihre heutige förmliche Verpflichtung zur Vertraulichkeit dient nur dazu, Ihnen deutlich zu machen, wie wichtig diese Pflicht ist.</w:t>
      </w:r>
    </w:p>
    <w:p w:rsidR="00F163C3" w:rsidRPr="00FF7724" w:rsidRDefault="00F163C3"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7A0A41" w:rsidRPr="00FF7724" w:rsidRDefault="007A0A41" w:rsidP="00FE5725">
      <w:pPr>
        <w:pStyle w:val="left"/>
        <w:spacing w:before="0" w:beforeAutospacing="0" w:after="0" w:afterAutospacing="0"/>
        <w:ind w:right="1"/>
        <w:jc w:val="both"/>
        <w:rPr>
          <w:rFonts w:ascii="Arial" w:hAnsi="Arial" w:cs="Arial"/>
          <w:bCs/>
          <w:color w:val="141414"/>
          <w:sz w:val="22"/>
          <w:szCs w:val="22"/>
        </w:rPr>
      </w:pPr>
      <w:r w:rsidRPr="00FF7724">
        <w:rPr>
          <w:rStyle w:val="Hervorhebung"/>
          <w:rFonts w:ascii="Arial" w:hAnsi="Arial" w:cs="Arial"/>
          <w:bCs/>
          <w:i w:val="0"/>
          <w:iCs w:val="0"/>
          <w:color w:val="141414"/>
          <w:sz w:val="22"/>
          <w:szCs w:val="22"/>
        </w:rPr>
        <w:t>Bitte beachten Sie: Ihre Vertraulichkeitsverpflichtung gilt zeitlich unbefristet, und zwar selbst dann, wenn Sie nicht mehr für uns tätig sind. Sie gilt gegenüber allen Personen, die nicht dienstlich für die jeweilige Sache zuständig sind – also auch gegenüber allen anderen Kollegen, Ihrer Familie und der Presse.</w:t>
      </w:r>
    </w:p>
    <w:p w:rsidR="00F163C3" w:rsidRPr="00FF7724" w:rsidRDefault="00F163C3"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F163C3" w:rsidRPr="00FF7724" w:rsidRDefault="007A0A41" w:rsidP="00FE5725">
      <w:pPr>
        <w:pStyle w:val="left"/>
        <w:spacing w:before="0" w:beforeAutospacing="0" w:after="0" w:afterAutospacing="0"/>
        <w:ind w:right="1"/>
        <w:jc w:val="both"/>
        <w:rPr>
          <w:rStyle w:val="Hervorhebung"/>
          <w:rFonts w:ascii="Arial" w:hAnsi="Arial" w:cs="Arial"/>
          <w:bCs/>
          <w:i w:val="0"/>
          <w:iCs w:val="0"/>
          <w:color w:val="141414"/>
          <w:sz w:val="22"/>
          <w:szCs w:val="22"/>
        </w:rPr>
      </w:pPr>
      <w:r w:rsidRPr="00FF7724">
        <w:rPr>
          <w:rStyle w:val="Hervorhebung"/>
          <w:rFonts w:ascii="Arial" w:hAnsi="Arial" w:cs="Arial"/>
          <w:bCs/>
          <w:i w:val="0"/>
          <w:iCs w:val="0"/>
          <w:color w:val="141414"/>
          <w:sz w:val="22"/>
          <w:szCs w:val="22"/>
        </w:rPr>
        <w:t xml:space="preserve">Wenn Sie mit personenbezogenen Daten arbeiten, müssen Sie sich dabei immer an die Weisungen </w:t>
      </w:r>
      <w:r w:rsidR="00FA771B">
        <w:rPr>
          <w:rStyle w:val="Hervorhebung"/>
          <w:rFonts w:ascii="Arial" w:hAnsi="Arial" w:cs="Arial"/>
          <w:bCs/>
          <w:i w:val="0"/>
          <w:iCs w:val="0"/>
          <w:color w:val="141414"/>
          <w:sz w:val="22"/>
          <w:szCs w:val="22"/>
        </w:rPr>
        <w:t>des Vorstands</w:t>
      </w:r>
      <w:r w:rsidRPr="00FF7724">
        <w:rPr>
          <w:rStyle w:val="Hervorhebung"/>
          <w:rFonts w:ascii="Arial" w:hAnsi="Arial" w:cs="Arial"/>
          <w:bCs/>
          <w:i w:val="0"/>
          <w:iCs w:val="0"/>
          <w:color w:val="141414"/>
          <w:sz w:val="22"/>
          <w:szCs w:val="22"/>
        </w:rPr>
        <w:t xml:space="preserve"> halten. </w:t>
      </w:r>
    </w:p>
    <w:p w:rsidR="007A0A41" w:rsidRPr="00FF7724" w:rsidRDefault="007A0A41" w:rsidP="00FE5725">
      <w:pPr>
        <w:pStyle w:val="left"/>
        <w:spacing w:before="0" w:beforeAutospacing="0" w:after="0" w:afterAutospacing="0"/>
        <w:ind w:right="1"/>
        <w:jc w:val="both"/>
        <w:rPr>
          <w:rStyle w:val="Hervorhebung"/>
          <w:rFonts w:ascii="Arial" w:hAnsi="Arial" w:cs="Arial"/>
          <w:bCs/>
          <w:i w:val="0"/>
          <w:iCs w:val="0"/>
          <w:color w:val="141414"/>
          <w:sz w:val="22"/>
          <w:szCs w:val="22"/>
        </w:rPr>
      </w:pPr>
      <w:r w:rsidRPr="00FF7724">
        <w:rPr>
          <w:rStyle w:val="Hervorhebung"/>
          <w:rFonts w:ascii="Arial" w:hAnsi="Arial" w:cs="Arial"/>
          <w:bCs/>
          <w:i w:val="0"/>
          <w:iCs w:val="0"/>
          <w:color w:val="141414"/>
          <w:sz w:val="22"/>
          <w:szCs w:val="22"/>
        </w:rPr>
        <w:lastRenderedPageBreak/>
        <w:t xml:space="preserve">In ganz besonderen Fällen kann auch ein Gesetz vorschreiben, personenbezogene Daten z. B. an eine Behörde herauszugeben. </w:t>
      </w:r>
      <w:r w:rsidR="00F163C3" w:rsidRPr="00FF7724">
        <w:rPr>
          <w:rStyle w:val="Hervorhebung"/>
          <w:rFonts w:ascii="Arial" w:hAnsi="Arial" w:cs="Arial"/>
          <w:bCs/>
          <w:i w:val="0"/>
          <w:iCs w:val="0"/>
          <w:color w:val="141414"/>
          <w:sz w:val="22"/>
          <w:szCs w:val="22"/>
        </w:rPr>
        <w:t>G</w:t>
      </w:r>
      <w:r w:rsidRPr="00FF7724">
        <w:rPr>
          <w:rStyle w:val="Hervorhebung"/>
          <w:rFonts w:ascii="Arial" w:hAnsi="Arial" w:cs="Arial"/>
          <w:bCs/>
          <w:i w:val="0"/>
          <w:iCs w:val="0"/>
          <w:color w:val="141414"/>
          <w:sz w:val="22"/>
          <w:szCs w:val="22"/>
        </w:rPr>
        <w:t>esetzliche Verarbeitungspflichten sind sehr selten, und die damit verbundenen komplizierten Rechtsfragen werden Sie kaum alleine entscheiden können. Wenden Sie sich daher bitte immer sofort an Ihren Vorgesetzten oder den betrieblichen Datenschutzbeauftragten</w:t>
      </w:r>
      <w:r w:rsidR="00F163C3" w:rsidRPr="00FF7724">
        <w:rPr>
          <w:rStyle w:val="Hervorhebung"/>
          <w:rFonts w:ascii="Arial" w:hAnsi="Arial" w:cs="Arial"/>
          <w:bCs/>
          <w:i w:val="0"/>
          <w:iCs w:val="0"/>
          <w:color w:val="141414"/>
          <w:sz w:val="22"/>
          <w:szCs w:val="22"/>
        </w:rPr>
        <w:t xml:space="preserve"> (Kontaktdaten s.o.).</w:t>
      </w:r>
    </w:p>
    <w:p w:rsidR="00F163C3" w:rsidRPr="00FF7724" w:rsidRDefault="00F163C3" w:rsidP="00FE5725">
      <w:pPr>
        <w:pStyle w:val="left"/>
        <w:spacing w:before="0" w:beforeAutospacing="0" w:after="0" w:afterAutospacing="0"/>
        <w:ind w:right="1"/>
        <w:jc w:val="both"/>
        <w:rPr>
          <w:rFonts w:ascii="Arial" w:hAnsi="Arial" w:cs="Arial"/>
          <w:bCs/>
          <w:color w:val="141414"/>
          <w:sz w:val="22"/>
          <w:szCs w:val="22"/>
        </w:rPr>
      </w:pPr>
    </w:p>
    <w:p w:rsidR="007A0A41" w:rsidRPr="00FF7724" w:rsidRDefault="006511C5" w:rsidP="00FE5725">
      <w:pPr>
        <w:pStyle w:val="left"/>
        <w:spacing w:before="0" w:beforeAutospacing="0" w:after="0" w:afterAutospacing="0"/>
        <w:ind w:right="1"/>
        <w:jc w:val="both"/>
        <w:rPr>
          <w:rFonts w:ascii="Arial" w:hAnsi="Arial" w:cs="Arial"/>
          <w:b/>
          <w:bCs/>
          <w:color w:val="141414"/>
          <w:sz w:val="22"/>
          <w:szCs w:val="22"/>
        </w:rPr>
      </w:pPr>
      <w:r w:rsidRPr="00FF7724">
        <w:rPr>
          <w:rStyle w:val="Hervorhebung"/>
          <w:rFonts w:ascii="Arial" w:hAnsi="Arial" w:cs="Arial"/>
          <w:b/>
          <w:bCs/>
          <w:i w:val="0"/>
          <w:iCs w:val="0"/>
          <w:color w:val="141414"/>
          <w:sz w:val="22"/>
          <w:szCs w:val="22"/>
        </w:rPr>
        <w:t>Was bedeutet</w:t>
      </w:r>
      <w:r w:rsidR="007A0A41" w:rsidRPr="00FF7724">
        <w:rPr>
          <w:rStyle w:val="Hervorhebung"/>
          <w:rFonts w:ascii="Arial" w:hAnsi="Arial" w:cs="Arial"/>
          <w:b/>
          <w:bCs/>
          <w:i w:val="0"/>
          <w:iCs w:val="0"/>
          <w:color w:val="141414"/>
          <w:sz w:val="22"/>
          <w:szCs w:val="22"/>
        </w:rPr>
        <w:t xml:space="preserve"> „personenbezogene Daten“</w:t>
      </w:r>
      <w:r w:rsidRPr="00FF7724">
        <w:rPr>
          <w:rStyle w:val="Hervorhebung"/>
          <w:rFonts w:ascii="Arial" w:hAnsi="Arial" w:cs="Arial"/>
          <w:b/>
          <w:bCs/>
          <w:i w:val="0"/>
          <w:iCs w:val="0"/>
          <w:color w:val="141414"/>
          <w:sz w:val="22"/>
          <w:szCs w:val="22"/>
        </w:rPr>
        <w:t>?</w:t>
      </w:r>
    </w:p>
    <w:p w:rsidR="007A0A41" w:rsidRPr="00FF7724" w:rsidRDefault="007A0A41" w:rsidP="00FE5725">
      <w:pPr>
        <w:pStyle w:val="left"/>
        <w:spacing w:before="0" w:beforeAutospacing="0" w:after="0" w:afterAutospacing="0"/>
        <w:ind w:right="1"/>
        <w:jc w:val="both"/>
        <w:rPr>
          <w:rFonts w:ascii="Arial" w:hAnsi="Arial" w:cs="Arial"/>
          <w:bCs/>
          <w:color w:val="141414"/>
          <w:sz w:val="22"/>
          <w:szCs w:val="22"/>
        </w:rPr>
      </w:pPr>
      <w:r w:rsidRPr="00FF7724">
        <w:rPr>
          <w:rStyle w:val="Hervorhebung"/>
          <w:rFonts w:ascii="Arial" w:hAnsi="Arial" w:cs="Arial"/>
          <w:bCs/>
          <w:i w:val="0"/>
          <w:iCs w:val="0"/>
          <w:color w:val="141414"/>
          <w:sz w:val="22"/>
          <w:szCs w:val="22"/>
        </w:rPr>
        <w:t>Das Datenschutzrecht gilt für alle „personenbezogenen Daten“. Personenbezogene Daten sind Informationen, die sich auf eine identifizierte oder identifizierbare natürliche Person, also einen Menschen, beziehen (</w:t>
      </w:r>
      <w:r w:rsidRPr="00FF7724">
        <w:rPr>
          <w:rStyle w:val="zit"/>
          <w:rFonts w:ascii="Arial" w:hAnsi="Arial" w:cs="Arial"/>
          <w:bCs/>
          <w:color w:val="141414"/>
          <w:sz w:val="22"/>
          <w:szCs w:val="22"/>
        </w:rPr>
        <w:t>Art. </w:t>
      </w:r>
      <w:hyperlink r:id="rId24" w:history="1">
        <w:r w:rsidRPr="00FF7724">
          <w:rPr>
            <w:rStyle w:val="Hyperlink"/>
            <w:rFonts w:ascii="Arial" w:hAnsi="Arial" w:cs="Arial"/>
            <w:bCs/>
            <w:color w:val="BD2826"/>
            <w:sz w:val="22"/>
            <w:szCs w:val="22"/>
          </w:rPr>
          <w:t>4</w:t>
        </w:r>
      </w:hyperlink>
      <w:r w:rsidRPr="00FF7724">
        <w:rPr>
          <w:rStyle w:val="zit"/>
          <w:rFonts w:ascii="Arial" w:hAnsi="Arial" w:cs="Arial"/>
          <w:bCs/>
          <w:color w:val="141414"/>
          <w:sz w:val="22"/>
          <w:szCs w:val="22"/>
        </w:rPr>
        <w:t> Nr. </w:t>
      </w:r>
      <w:hyperlink r:id="rId25" w:history="1">
        <w:r w:rsidRPr="00FF7724">
          <w:rPr>
            <w:rStyle w:val="Hyperlink"/>
            <w:rFonts w:ascii="Arial" w:hAnsi="Arial" w:cs="Arial"/>
            <w:bCs/>
            <w:color w:val="BD2826"/>
            <w:sz w:val="22"/>
            <w:szCs w:val="22"/>
          </w:rPr>
          <w:t>1</w:t>
        </w:r>
      </w:hyperlink>
      <w:r w:rsidRPr="00FF7724">
        <w:rPr>
          <w:rStyle w:val="zit"/>
          <w:rFonts w:ascii="Arial" w:hAnsi="Arial" w:cs="Arial"/>
          <w:bCs/>
          <w:color w:val="141414"/>
          <w:sz w:val="22"/>
          <w:szCs w:val="22"/>
        </w:rPr>
        <w:t> DS-GVO</w:t>
      </w:r>
      <w:r w:rsidRPr="00FF7724">
        <w:rPr>
          <w:rStyle w:val="Hervorhebung"/>
          <w:rFonts w:ascii="Arial" w:hAnsi="Arial" w:cs="Arial"/>
          <w:bCs/>
          <w:i w:val="0"/>
          <w:iCs w:val="0"/>
          <w:color w:val="141414"/>
          <w:sz w:val="22"/>
          <w:szCs w:val="22"/>
        </w:rPr>
        <w:t>). Das kann die Angabe sein, dass jemand Mitglied in einem Verein ist, wo er wohnt oder wie viel Geld er auf dem Konto hat.</w:t>
      </w:r>
    </w:p>
    <w:p w:rsidR="006511C5" w:rsidRPr="00FF7724" w:rsidRDefault="006511C5"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6511C5" w:rsidRPr="00FF7724" w:rsidRDefault="007A0A41" w:rsidP="00FE5725">
      <w:pPr>
        <w:pStyle w:val="left"/>
        <w:spacing w:before="0" w:beforeAutospacing="0" w:after="0" w:afterAutospacing="0"/>
        <w:ind w:right="1"/>
        <w:jc w:val="both"/>
        <w:rPr>
          <w:rStyle w:val="Hervorhebung"/>
          <w:rFonts w:ascii="Arial" w:hAnsi="Arial" w:cs="Arial"/>
          <w:bCs/>
          <w:i w:val="0"/>
          <w:iCs w:val="0"/>
          <w:color w:val="141414"/>
          <w:sz w:val="22"/>
          <w:szCs w:val="22"/>
        </w:rPr>
      </w:pPr>
      <w:r w:rsidRPr="00FF7724">
        <w:rPr>
          <w:rStyle w:val="Hervorhebung"/>
          <w:rFonts w:ascii="Arial" w:hAnsi="Arial" w:cs="Arial"/>
          <w:bCs/>
          <w:i w:val="0"/>
          <w:iCs w:val="0"/>
          <w:color w:val="141414"/>
          <w:sz w:val="22"/>
          <w:szCs w:val="22"/>
        </w:rPr>
        <w:t xml:space="preserve">Personenbezogenes Datum kann aber auch die Angabe sein, dass die Kontonummer 123456 ihren Dispokredit überzogen hat. Denn obwohl hier kein Name genannt wird, ist einfach zu ermitteln, wer Inhaber dieses Kontos ist: Es handelt sich um Angaben zu einer „identifizierbaren“ Person. Eine Person ist identifizierbar, wenn man – eigene und fremde – Informationen kombinieren kann und dadurch erfährt, um wen es sich handelt. </w:t>
      </w:r>
    </w:p>
    <w:p w:rsidR="006511C5" w:rsidRPr="00FF7724" w:rsidRDefault="006511C5"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7A0A41" w:rsidRPr="00FF7724" w:rsidRDefault="007A0A41" w:rsidP="00FE5725">
      <w:pPr>
        <w:pStyle w:val="left"/>
        <w:spacing w:before="0" w:beforeAutospacing="0" w:after="0" w:afterAutospacing="0"/>
        <w:ind w:right="1"/>
        <w:jc w:val="both"/>
        <w:rPr>
          <w:rFonts w:ascii="Arial" w:hAnsi="Arial" w:cs="Arial"/>
          <w:bCs/>
          <w:color w:val="141414"/>
          <w:sz w:val="22"/>
          <w:szCs w:val="22"/>
        </w:rPr>
      </w:pPr>
      <w:r w:rsidRPr="00FF7724">
        <w:rPr>
          <w:rStyle w:val="Hervorhebung"/>
          <w:rFonts w:ascii="Arial" w:hAnsi="Arial" w:cs="Arial"/>
          <w:bCs/>
          <w:i w:val="0"/>
          <w:iCs w:val="0"/>
          <w:color w:val="141414"/>
          <w:sz w:val="22"/>
          <w:szCs w:val="22"/>
        </w:rPr>
        <w:t>Auch wenn Sie selbst denken, dass bestimmte Daten niemandem zuzuordnen sind, dürfen Sie diese deshalb nicht ohne Zustimmung Ihres Vorgesetzten und des betrieblichen Datenschutzbeauftragten an Dritte weitergeben oder veröffentlichen – abgesehen davon, dass es sich auch um Betriebsgeheimnisse handeln könnte, die Sie ebenfalls streng vertraulich behandeln müssen.</w:t>
      </w:r>
    </w:p>
    <w:p w:rsidR="00275081" w:rsidRPr="00FF7724" w:rsidRDefault="00275081" w:rsidP="00FE5725">
      <w:pPr>
        <w:pStyle w:val="left"/>
        <w:spacing w:before="0" w:beforeAutospacing="0" w:after="0" w:afterAutospacing="0"/>
        <w:ind w:right="1"/>
        <w:jc w:val="both"/>
        <w:rPr>
          <w:rStyle w:val="Hervorhebung"/>
          <w:rFonts w:ascii="Arial" w:hAnsi="Arial" w:cs="Arial"/>
          <w:b/>
          <w:bCs/>
          <w:i w:val="0"/>
          <w:iCs w:val="0"/>
          <w:color w:val="141414"/>
          <w:sz w:val="22"/>
          <w:szCs w:val="22"/>
        </w:rPr>
      </w:pPr>
    </w:p>
    <w:p w:rsidR="007A0A41" w:rsidRPr="00FF7724" w:rsidRDefault="007A0A41" w:rsidP="00FE5725">
      <w:pPr>
        <w:pStyle w:val="left"/>
        <w:spacing w:before="0" w:beforeAutospacing="0" w:after="0" w:afterAutospacing="0"/>
        <w:ind w:right="1"/>
        <w:jc w:val="both"/>
        <w:rPr>
          <w:rFonts w:ascii="Arial" w:hAnsi="Arial" w:cs="Arial"/>
          <w:b/>
          <w:bCs/>
          <w:color w:val="141414"/>
          <w:sz w:val="22"/>
          <w:szCs w:val="22"/>
        </w:rPr>
      </w:pPr>
      <w:r w:rsidRPr="00FF7724">
        <w:rPr>
          <w:rStyle w:val="Hervorhebung"/>
          <w:rFonts w:ascii="Arial" w:hAnsi="Arial" w:cs="Arial"/>
          <w:b/>
          <w:bCs/>
          <w:i w:val="0"/>
          <w:iCs w:val="0"/>
          <w:color w:val="141414"/>
          <w:sz w:val="22"/>
          <w:szCs w:val="22"/>
        </w:rPr>
        <w:t xml:space="preserve">Für welche Daten </w:t>
      </w:r>
      <w:r w:rsidR="006511C5" w:rsidRPr="00FF7724">
        <w:rPr>
          <w:rStyle w:val="Hervorhebung"/>
          <w:rFonts w:ascii="Arial" w:hAnsi="Arial" w:cs="Arial"/>
          <w:b/>
          <w:bCs/>
          <w:i w:val="0"/>
          <w:iCs w:val="0"/>
          <w:color w:val="141414"/>
          <w:sz w:val="22"/>
          <w:szCs w:val="22"/>
        </w:rPr>
        <w:t>gilt das Datenschutzrecht?</w:t>
      </w:r>
    </w:p>
    <w:p w:rsidR="007A0A41" w:rsidRPr="00FF7724" w:rsidRDefault="007A0A41" w:rsidP="00FE5725">
      <w:pPr>
        <w:pStyle w:val="left"/>
        <w:spacing w:before="0" w:beforeAutospacing="0" w:after="0" w:afterAutospacing="0"/>
        <w:ind w:right="1"/>
        <w:jc w:val="both"/>
        <w:rPr>
          <w:rFonts w:ascii="Arial" w:hAnsi="Arial" w:cs="Arial"/>
          <w:bCs/>
          <w:color w:val="141414"/>
          <w:sz w:val="22"/>
          <w:szCs w:val="22"/>
        </w:rPr>
      </w:pPr>
      <w:r w:rsidRPr="00FF7724">
        <w:rPr>
          <w:rStyle w:val="Hervorhebung"/>
          <w:rFonts w:ascii="Arial" w:hAnsi="Arial" w:cs="Arial"/>
          <w:bCs/>
          <w:i w:val="0"/>
          <w:iCs w:val="0"/>
          <w:color w:val="141414"/>
          <w:sz w:val="22"/>
          <w:szCs w:val="22"/>
        </w:rPr>
        <w:t>Das Datenschutzrecht gilt einerseits für Computer-Daten (wozu auch die Daten vieler technischer Geräte zählen). Wichtig ist aber zu wissen, dass es auch für „die nichtautomatisierte Verarbeitung personenbezogener Daten, die in einem Dateisystem gespeichert sind oder gespeichert werden sollen“ (</w:t>
      </w:r>
      <w:r w:rsidRPr="00FF7724">
        <w:rPr>
          <w:rStyle w:val="zit"/>
          <w:rFonts w:ascii="Arial" w:hAnsi="Arial" w:cs="Arial"/>
          <w:bCs/>
          <w:color w:val="141414"/>
          <w:sz w:val="22"/>
          <w:szCs w:val="22"/>
        </w:rPr>
        <w:t>Art. </w:t>
      </w:r>
      <w:hyperlink r:id="rId26" w:history="1">
        <w:r w:rsidRPr="00FF7724">
          <w:rPr>
            <w:rStyle w:val="Hyperlink"/>
            <w:rFonts w:ascii="Arial" w:hAnsi="Arial" w:cs="Arial"/>
            <w:bCs/>
            <w:color w:val="BD2826"/>
            <w:sz w:val="22"/>
            <w:szCs w:val="22"/>
          </w:rPr>
          <w:t>2</w:t>
        </w:r>
      </w:hyperlink>
      <w:r w:rsidRPr="00FF7724">
        <w:rPr>
          <w:rStyle w:val="zit"/>
          <w:rFonts w:ascii="Arial" w:hAnsi="Arial" w:cs="Arial"/>
          <w:bCs/>
          <w:color w:val="141414"/>
          <w:sz w:val="22"/>
          <w:szCs w:val="22"/>
        </w:rPr>
        <w:t> Abs. </w:t>
      </w:r>
      <w:hyperlink r:id="rId27" w:history="1">
        <w:r w:rsidRPr="00FF7724">
          <w:rPr>
            <w:rStyle w:val="Hyperlink"/>
            <w:rFonts w:ascii="Arial" w:hAnsi="Arial" w:cs="Arial"/>
            <w:bCs/>
            <w:color w:val="BD2826"/>
            <w:sz w:val="22"/>
            <w:szCs w:val="22"/>
          </w:rPr>
          <w:t>1</w:t>
        </w:r>
      </w:hyperlink>
      <w:r w:rsidRPr="00FF7724">
        <w:rPr>
          <w:rStyle w:val="zit"/>
          <w:rFonts w:ascii="Arial" w:hAnsi="Arial" w:cs="Arial"/>
          <w:bCs/>
          <w:color w:val="141414"/>
          <w:sz w:val="22"/>
          <w:szCs w:val="22"/>
        </w:rPr>
        <w:t> DS-GVO</w:t>
      </w:r>
      <w:r w:rsidRPr="00FF7724">
        <w:rPr>
          <w:rStyle w:val="Hervorhebung"/>
          <w:rFonts w:ascii="Arial" w:hAnsi="Arial" w:cs="Arial"/>
          <w:bCs/>
          <w:i w:val="0"/>
          <w:iCs w:val="0"/>
          <w:color w:val="141414"/>
          <w:sz w:val="22"/>
          <w:szCs w:val="22"/>
        </w:rPr>
        <w:t>) gilt, wobei unter Dateisystem jede geordnete Ablage zu verstehen ist (</w:t>
      </w:r>
      <w:r w:rsidRPr="00FF7724">
        <w:rPr>
          <w:rStyle w:val="zit"/>
          <w:rFonts w:ascii="Arial" w:hAnsi="Arial" w:cs="Arial"/>
          <w:bCs/>
          <w:color w:val="141414"/>
          <w:sz w:val="22"/>
          <w:szCs w:val="22"/>
        </w:rPr>
        <w:t>Art. </w:t>
      </w:r>
      <w:hyperlink r:id="rId28" w:history="1">
        <w:r w:rsidRPr="00FF7724">
          <w:rPr>
            <w:rStyle w:val="Hyperlink"/>
            <w:rFonts w:ascii="Arial" w:hAnsi="Arial" w:cs="Arial"/>
            <w:bCs/>
            <w:color w:val="BD2826"/>
            <w:sz w:val="22"/>
            <w:szCs w:val="22"/>
          </w:rPr>
          <w:t>4</w:t>
        </w:r>
      </w:hyperlink>
      <w:r w:rsidRPr="00FF7724">
        <w:rPr>
          <w:rStyle w:val="zit"/>
          <w:rFonts w:ascii="Arial" w:hAnsi="Arial" w:cs="Arial"/>
          <w:bCs/>
          <w:color w:val="141414"/>
          <w:sz w:val="22"/>
          <w:szCs w:val="22"/>
        </w:rPr>
        <w:t> Nr. </w:t>
      </w:r>
      <w:hyperlink r:id="rId29" w:history="1">
        <w:r w:rsidRPr="00FF7724">
          <w:rPr>
            <w:rStyle w:val="Hyperlink"/>
            <w:rFonts w:ascii="Arial" w:hAnsi="Arial" w:cs="Arial"/>
            <w:bCs/>
            <w:color w:val="BD2826"/>
            <w:sz w:val="22"/>
            <w:szCs w:val="22"/>
          </w:rPr>
          <w:t>6</w:t>
        </w:r>
      </w:hyperlink>
      <w:r w:rsidRPr="00FF7724">
        <w:rPr>
          <w:rStyle w:val="zit"/>
          <w:rFonts w:ascii="Arial" w:hAnsi="Arial" w:cs="Arial"/>
          <w:bCs/>
          <w:color w:val="141414"/>
          <w:sz w:val="22"/>
          <w:szCs w:val="22"/>
        </w:rPr>
        <w:t> DS-GVO</w:t>
      </w:r>
      <w:r w:rsidRPr="00FF7724">
        <w:rPr>
          <w:rStyle w:val="Hervorhebung"/>
          <w:rFonts w:ascii="Arial" w:hAnsi="Arial" w:cs="Arial"/>
          <w:bCs/>
          <w:i w:val="0"/>
          <w:iCs w:val="0"/>
          <w:color w:val="141414"/>
          <w:sz w:val="22"/>
          <w:szCs w:val="22"/>
        </w:rPr>
        <w:t>) – etwa eine Patientenkartei auf Papier oder eine alphabetische Sammlung ausgefüllter Formulare. Das Datenschutzrecht gilt zudem auch dann, wenn die Daten später in eine Datei gespeichert werden sollen oder aus einer Datei stammen – etwa eine ausgedruckte Liste mit Kundendaten. Daten von Mitarbeitern oder Bewerbern werden in jeder Form durch das deutsche BDSG geschützt, auch wenn es sich um einen unsortierten Stapel handschriftlicher Notizen handelt, der weggeworfen werden soll.</w:t>
      </w:r>
    </w:p>
    <w:p w:rsidR="007A0A41" w:rsidRPr="00FF7724" w:rsidRDefault="007A0A41" w:rsidP="00FE5725">
      <w:pPr>
        <w:pStyle w:val="left"/>
        <w:spacing w:before="0" w:beforeAutospacing="0" w:after="0" w:afterAutospacing="0"/>
        <w:ind w:right="1"/>
        <w:jc w:val="both"/>
        <w:rPr>
          <w:rFonts w:ascii="Arial" w:hAnsi="Arial" w:cs="Arial"/>
          <w:bCs/>
          <w:color w:val="141414"/>
          <w:sz w:val="22"/>
          <w:szCs w:val="22"/>
        </w:rPr>
      </w:pPr>
      <w:r w:rsidRPr="00FF7724">
        <w:rPr>
          <w:rStyle w:val="Hervorhebung"/>
          <w:rFonts w:ascii="Arial" w:hAnsi="Arial" w:cs="Arial"/>
          <w:bCs/>
          <w:i w:val="0"/>
          <w:iCs w:val="0"/>
          <w:color w:val="141414"/>
          <w:sz w:val="22"/>
          <w:szCs w:val="22"/>
        </w:rPr>
        <w:t xml:space="preserve">Die Telefonnummern Ihrer Kinder auf Ihrem Handy dürfen Sie übrigens weiterhin speichern, ohne dass Sie eine Rechtsgrundlage benötigen: solche </w:t>
      </w:r>
      <w:r w:rsidRPr="00FF7724">
        <w:rPr>
          <w:rStyle w:val="Hervorhebung"/>
          <w:rFonts w:ascii="Arial" w:hAnsi="Arial" w:cs="Arial"/>
          <w:b/>
          <w:bCs/>
          <w:i w:val="0"/>
          <w:iCs w:val="0"/>
          <w:color w:val="141414"/>
          <w:sz w:val="22"/>
          <w:szCs w:val="22"/>
        </w:rPr>
        <w:t>rein persönlichen oder familiären Tätigkeiten</w:t>
      </w:r>
      <w:r w:rsidRPr="00FF7724">
        <w:rPr>
          <w:rStyle w:val="Hervorhebung"/>
          <w:rFonts w:ascii="Arial" w:hAnsi="Arial" w:cs="Arial"/>
          <w:bCs/>
          <w:i w:val="0"/>
          <w:iCs w:val="0"/>
          <w:color w:val="141414"/>
          <w:sz w:val="22"/>
          <w:szCs w:val="22"/>
        </w:rPr>
        <w:t xml:space="preserve"> sind von der Geltung des Datenschutzrechts ausgenommen (</w:t>
      </w:r>
      <w:r w:rsidRPr="00FF7724">
        <w:rPr>
          <w:rStyle w:val="zit"/>
          <w:rFonts w:ascii="Arial" w:hAnsi="Arial" w:cs="Arial"/>
          <w:bCs/>
          <w:color w:val="141414"/>
          <w:sz w:val="22"/>
          <w:szCs w:val="22"/>
        </w:rPr>
        <w:t>Art. </w:t>
      </w:r>
      <w:hyperlink r:id="rId30" w:history="1">
        <w:r w:rsidRPr="00FF7724">
          <w:rPr>
            <w:rStyle w:val="Hyperlink"/>
            <w:rFonts w:ascii="Arial" w:hAnsi="Arial" w:cs="Arial"/>
            <w:bCs/>
            <w:color w:val="BD2826"/>
            <w:sz w:val="22"/>
            <w:szCs w:val="22"/>
          </w:rPr>
          <w:t>2</w:t>
        </w:r>
      </w:hyperlink>
      <w:r w:rsidRPr="00FF7724">
        <w:rPr>
          <w:rStyle w:val="zit"/>
          <w:rFonts w:ascii="Arial" w:hAnsi="Arial" w:cs="Arial"/>
          <w:bCs/>
          <w:color w:val="141414"/>
          <w:sz w:val="22"/>
          <w:szCs w:val="22"/>
        </w:rPr>
        <w:t> Abs. </w:t>
      </w:r>
      <w:hyperlink r:id="rId31" w:history="1">
        <w:r w:rsidRPr="00FF7724">
          <w:rPr>
            <w:rStyle w:val="Hyperlink"/>
            <w:rFonts w:ascii="Arial" w:hAnsi="Arial" w:cs="Arial"/>
            <w:bCs/>
            <w:color w:val="BD2826"/>
            <w:sz w:val="22"/>
            <w:szCs w:val="22"/>
          </w:rPr>
          <w:t>2</w:t>
        </w:r>
      </w:hyperlink>
      <w:r w:rsidRPr="00FF7724">
        <w:rPr>
          <w:rStyle w:val="zit"/>
          <w:rFonts w:ascii="Arial" w:hAnsi="Arial" w:cs="Arial"/>
          <w:bCs/>
          <w:color w:val="141414"/>
          <w:sz w:val="22"/>
          <w:szCs w:val="22"/>
        </w:rPr>
        <w:t> </w:t>
      </w:r>
      <w:proofErr w:type="spellStart"/>
      <w:r w:rsidRPr="00FF7724">
        <w:rPr>
          <w:rStyle w:val="zit"/>
          <w:rFonts w:ascii="Arial" w:hAnsi="Arial" w:cs="Arial"/>
          <w:bCs/>
          <w:color w:val="141414"/>
          <w:sz w:val="22"/>
          <w:szCs w:val="22"/>
        </w:rPr>
        <w:t>lit</w:t>
      </w:r>
      <w:proofErr w:type="spellEnd"/>
      <w:r w:rsidRPr="00FF7724">
        <w:rPr>
          <w:rStyle w:val="zit"/>
          <w:rFonts w:ascii="Arial" w:hAnsi="Arial" w:cs="Arial"/>
          <w:bCs/>
          <w:color w:val="141414"/>
          <w:sz w:val="22"/>
          <w:szCs w:val="22"/>
        </w:rPr>
        <w:t>. c DS-GVO</w:t>
      </w:r>
      <w:r w:rsidRPr="00FF7724">
        <w:rPr>
          <w:rStyle w:val="Hervorhebung"/>
          <w:rFonts w:ascii="Arial" w:hAnsi="Arial" w:cs="Arial"/>
          <w:bCs/>
          <w:i w:val="0"/>
          <w:iCs w:val="0"/>
          <w:color w:val="141414"/>
          <w:sz w:val="22"/>
          <w:szCs w:val="22"/>
        </w:rPr>
        <w:t>).</w:t>
      </w:r>
      <w:r w:rsidR="006511C5" w:rsidRPr="00FF7724">
        <w:rPr>
          <w:rStyle w:val="Hervorhebung"/>
          <w:rFonts w:ascii="Arial" w:hAnsi="Arial" w:cs="Arial"/>
          <w:bCs/>
          <w:i w:val="0"/>
          <w:iCs w:val="0"/>
          <w:color w:val="141414"/>
          <w:sz w:val="22"/>
          <w:szCs w:val="22"/>
        </w:rPr>
        <w:t xml:space="preserve"> Daher dürfen Sie auch ohne Probleme privat auf dem privaten Mobiltelefon z.B. WhatsApp nutzen, ohne dass Sie eine Einwilligung in die Nutzung sämtlicher Ihrer Kontakte benötigen. Zwischen Unternehmen und Privatpersonen ist dieses anders. </w:t>
      </w:r>
    </w:p>
    <w:p w:rsidR="00275081" w:rsidRPr="00FF7724" w:rsidRDefault="00275081"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7A0A41" w:rsidRPr="00FF7724" w:rsidRDefault="00FE3E47" w:rsidP="00FE5725">
      <w:pPr>
        <w:pStyle w:val="left"/>
        <w:spacing w:before="0" w:beforeAutospacing="0" w:after="0" w:afterAutospacing="0"/>
        <w:ind w:right="1"/>
        <w:jc w:val="both"/>
        <w:rPr>
          <w:rFonts w:ascii="Arial" w:hAnsi="Arial" w:cs="Arial"/>
          <w:b/>
          <w:bCs/>
          <w:color w:val="141414"/>
          <w:sz w:val="22"/>
          <w:szCs w:val="22"/>
        </w:rPr>
      </w:pPr>
      <w:r w:rsidRPr="00FF7724">
        <w:rPr>
          <w:rStyle w:val="Hervorhebung"/>
          <w:rFonts w:ascii="Arial" w:hAnsi="Arial" w:cs="Arial"/>
          <w:b/>
          <w:bCs/>
          <w:i w:val="0"/>
          <w:iCs w:val="0"/>
          <w:color w:val="141414"/>
          <w:sz w:val="22"/>
          <w:szCs w:val="22"/>
        </w:rPr>
        <w:t>Was sind u</w:t>
      </w:r>
      <w:r w:rsidR="007A0A41" w:rsidRPr="00FF7724">
        <w:rPr>
          <w:rStyle w:val="Hervorhebung"/>
          <w:rFonts w:ascii="Arial" w:hAnsi="Arial" w:cs="Arial"/>
          <w:b/>
          <w:bCs/>
          <w:i w:val="0"/>
          <w:iCs w:val="0"/>
          <w:color w:val="141414"/>
          <w:sz w:val="22"/>
          <w:szCs w:val="22"/>
        </w:rPr>
        <w:t>nsere und Ihre Pflichten</w:t>
      </w:r>
      <w:r w:rsidRPr="00FF7724">
        <w:rPr>
          <w:rStyle w:val="Hervorhebung"/>
          <w:rFonts w:ascii="Arial" w:hAnsi="Arial" w:cs="Arial"/>
          <w:b/>
          <w:bCs/>
          <w:i w:val="0"/>
          <w:iCs w:val="0"/>
          <w:color w:val="141414"/>
          <w:sz w:val="22"/>
          <w:szCs w:val="22"/>
        </w:rPr>
        <w:t>?</w:t>
      </w:r>
    </w:p>
    <w:p w:rsidR="007A0A41" w:rsidRPr="00FF7724" w:rsidRDefault="007A0A41" w:rsidP="00FE5725">
      <w:pPr>
        <w:pStyle w:val="left"/>
        <w:spacing w:before="0" w:beforeAutospacing="0" w:after="0" w:afterAutospacing="0"/>
        <w:ind w:right="1"/>
        <w:jc w:val="both"/>
        <w:rPr>
          <w:rFonts w:ascii="Arial" w:hAnsi="Arial" w:cs="Arial"/>
          <w:bCs/>
          <w:color w:val="141414"/>
          <w:sz w:val="22"/>
          <w:szCs w:val="22"/>
        </w:rPr>
      </w:pPr>
      <w:r w:rsidRPr="00FF7724">
        <w:rPr>
          <w:rStyle w:val="Hervorhebung"/>
          <w:rFonts w:ascii="Arial" w:hAnsi="Arial" w:cs="Arial"/>
          <w:bCs/>
          <w:i w:val="0"/>
          <w:iCs w:val="0"/>
          <w:color w:val="141414"/>
          <w:sz w:val="22"/>
          <w:szCs w:val="22"/>
        </w:rPr>
        <w:t xml:space="preserve">Wir als </w:t>
      </w:r>
      <w:r w:rsidR="00FA771B">
        <w:rPr>
          <w:rStyle w:val="Hervorhebung"/>
          <w:rFonts w:ascii="Arial" w:hAnsi="Arial" w:cs="Arial"/>
          <w:bCs/>
          <w:i w:val="0"/>
          <w:iCs w:val="0"/>
          <w:color w:val="141414"/>
          <w:sz w:val="22"/>
          <w:szCs w:val="22"/>
        </w:rPr>
        <w:t xml:space="preserve">Verein </w:t>
      </w:r>
      <w:r w:rsidRPr="00FF7724">
        <w:rPr>
          <w:rStyle w:val="Hervorhebung"/>
          <w:rFonts w:ascii="Arial" w:hAnsi="Arial" w:cs="Arial"/>
          <w:bCs/>
          <w:i w:val="0"/>
          <w:iCs w:val="0"/>
          <w:color w:val="141414"/>
          <w:sz w:val="22"/>
          <w:szCs w:val="22"/>
        </w:rPr>
        <w:t xml:space="preserve">und Sie als </w:t>
      </w:r>
      <w:r w:rsidR="00FA771B">
        <w:rPr>
          <w:rStyle w:val="Hervorhebung"/>
          <w:rFonts w:ascii="Arial" w:hAnsi="Arial" w:cs="Arial"/>
          <w:bCs/>
          <w:i w:val="0"/>
          <w:iCs w:val="0"/>
          <w:color w:val="141414"/>
          <w:sz w:val="22"/>
          <w:szCs w:val="22"/>
        </w:rPr>
        <w:t xml:space="preserve">ehrenamtlich tätige Person (m/w) </w:t>
      </w:r>
      <w:r w:rsidRPr="00FF7724">
        <w:rPr>
          <w:rStyle w:val="Hervorhebung"/>
          <w:rFonts w:ascii="Arial" w:hAnsi="Arial" w:cs="Arial"/>
          <w:bCs/>
          <w:i w:val="0"/>
          <w:iCs w:val="0"/>
          <w:color w:val="141414"/>
          <w:sz w:val="22"/>
          <w:szCs w:val="22"/>
        </w:rPr>
        <w:t>dürfen personenbezogene Daten nur dann verarbeiten, wenn es dafür eine Rechtsgrundlage gibt. </w:t>
      </w:r>
      <w:r w:rsidRPr="00FF7724">
        <w:rPr>
          <w:rStyle w:val="zit"/>
          <w:rFonts w:ascii="Arial" w:hAnsi="Arial" w:cs="Arial"/>
          <w:bCs/>
          <w:color w:val="141414"/>
          <w:sz w:val="22"/>
          <w:szCs w:val="22"/>
        </w:rPr>
        <w:t>Art. </w:t>
      </w:r>
      <w:hyperlink r:id="rId32" w:history="1">
        <w:r w:rsidRPr="00FF7724">
          <w:rPr>
            <w:rStyle w:val="Hyperlink"/>
            <w:rFonts w:ascii="Arial" w:hAnsi="Arial" w:cs="Arial"/>
            <w:bCs/>
            <w:color w:val="BD2826"/>
            <w:sz w:val="22"/>
            <w:szCs w:val="22"/>
          </w:rPr>
          <w:t>4</w:t>
        </w:r>
      </w:hyperlink>
      <w:r w:rsidRPr="00FF7724">
        <w:rPr>
          <w:rStyle w:val="zit"/>
          <w:rFonts w:ascii="Arial" w:hAnsi="Arial" w:cs="Arial"/>
          <w:bCs/>
          <w:color w:val="141414"/>
          <w:sz w:val="22"/>
          <w:szCs w:val="22"/>
        </w:rPr>
        <w:t> Nr. </w:t>
      </w:r>
      <w:hyperlink r:id="rId33" w:history="1">
        <w:r w:rsidRPr="00FF7724">
          <w:rPr>
            <w:rStyle w:val="Hyperlink"/>
            <w:rFonts w:ascii="Arial" w:hAnsi="Arial" w:cs="Arial"/>
            <w:bCs/>
            <w:color w:val="BD2826"/>
            <w:sz w:val="22"/>
            <w:szCs w:val="22"/>
          </w:rPr>
          <w:t>2</w:t>
        </w:r>
      </w:hyperlink>
      <w:r w:rsidRPr="00FF7724">
        <w:rPr>
          <w:rStyle w:val="zit"/>
          <w:rFonts w:ascii="Arial" w:hAnsi="Arial" w:cs="Arial"/>
          <w:bCs/>
          <w:color w:val="141414"/>
          <w:sz w:val="22"/>
          <w:szCs w:val="22"/>
        </w:rPr>
        <w:t> DS-GVO</w:t>
      </w:r>
      <w:r w:rsidRPr="00FF7724">
        <w:rPr>
          <w:rStyle w:val="Hervorhebung"/>
          <w:rFonts w:ascii="Arial" w:hAnsi="Arial" w:cs="Arial"/>
          <w:bCs/>
          <w:i w:val="0"/>
          <w:iCs w:val="0"/>
          <w:color w:val="141414"/>
          <w:sz w:val="22"/>
          <w:szCs w:val="22"/>
        </w:rPr>
        <w:t> beschreibt den Begriff der Verarbeitung äußerst weit, so dass er letztlich jeden Kontakt mit personenbezogenen Daten umfasst: „jeden mit oder ohne Hilfe automatisierter Verfahren ausgeführten Vorgang oder jede solche Vorgangsreihe im Zusammenhang mit personenbezogenen Daten wie das Erheben, das Erfassen, die Organisation, das Ordnen, die Speicherung, die Anpassung oder Veränderung, das Auslesen, das Abfragen, die Verwendung, die Offenlegung durch Übermittlung, Verbreitung oder eine andere Form der Bereitstellung, den Abgleich oder die Verknüpfung, die Einschränkung, das Löschen oder die Vernichtung“. Als mögliche Rechtsgrundlage nennt </w:t>
      </w:r>
      <w:r w:rsidRPr="00FF7724">
        <w:rPr>
          <w:rStyle w:val="zit"/>
          <w:rFonts w:ascii="Arial" w:hAnsi="Arial" w:cs="Arial"/>
          <w:bCs/>
          <w:color w:val="141414"/>
          <w:sz w:val="22"/>
          <w:szCs w:val="22"/>
        </w:rPr>
        <w:t>Art. </w:t>
      </w:r>
      <w:hyperlink r:id="rId34" w:history="1">
        <w:r w:rsidRPr="00FF7724">
          <w:rPr>
            <w:rStyle w:val="Hyperlink"/>
            <w:rFonts w:ascii="Arial" w:hAnsi="Arial" w:cs="Arial"/>
            <w:bCs/>
            <w:color w:val="BD2826"/>
            <w:sz w:val="22"/>
            <w:szCs w:val="22"/>
          </w:rPr>
          <w:t>6</w:t>
        </w:r>
      </w:hyperlink>
      <w:r w:rsidRPr="00FF7724">
        <w:rPr>
          <w:rStyle w:val="zit"/>
          <w:rFonts w:ascii="Arial" w:hAnsi="Arial" w:cs="Arial"/>
          <w:bCs/>
          <w:color w:val="141414"/>
          <w:sz w:val="22"/>
          <w:szCs w:val="22"/>
        </w:rPr>
        <w:t> Abs. </w:t>
      </w:r>
      <w:hyperlink r:id="rId35" w:history="1">
        <w:r w:rsidRPr="00FF7724">
          <w:rPr>
            <w:rStyle w:val="Hyperlink"/>
            <w:rFonts w:ascii="Arial" w:hAnsi="Arial" w:cs="Arial"/>
            <w:bCs/>
            <w:color w:val="BD2826"/>
            <w:sz w:val="22"/>
            <w:szCs w:val="22"/>
          </w:rPr>
          <w:t>1</w:t>
        </w:r>
      </w:hyperlink>
      <w:r w:rsidRPr="00FF7724">
        <w:rPr>
          <w:rStyle w:val="zit"/>
          <w:rFonts w:ascii="Arial" w:hAnsi="Arial" w:cs="Arial"/>
          <w:bCs/>
          <w:color w:val="141414"/>
          <w:sz w:val="22"/>
          <w:szCs w:val="22"/>
        </w:rPr>
        <w:t> DS-GVO</w:t>
      </w:r>
      <w:r w:rsidRPr="00FF7724">
        <w:rPr>
          <w:rStyle w:val="Hervorhebung"/>
          <w:rFonts w:ascii="Arial" w:hAnsi="Arial" w:cs="Arial"/>
          <w:bCs/>
          <w:i w:val="0"/>
          <w:iCs w:val="0"/>
          <w:color w:val="141414"/>
          <w:sz w:val="22"/>
          <w:szCs w:val="22"/>
        </w:rPr>
        <w:t> eine Einwilligung der betroffenen Person und verschiedene gesetzliche Erlaubnisse.</w:t>
      </w:r>
    </w:p>
    <w:p w:rsidR="006511C5" w:rsidRPr="00FF7724" w:rsidRDefault="006511C5"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6511C5" w:rsidRPr="00FF7724" w:rsidRDefault="007A0A41" w:rsidP="00FE5725">
      <w:pPr>
        <w:pStyle w:val="left"/>
        <w:spacing w:before="0" w:beforeAutospacing="0" w:after="0" w:afterAutospacing="0"/>
        <w:ind w:right="1"/>
        <w:jc w:val="both"/>
        <w:rPr>
          <w:rStyle w:val="Hervorhebung"/>
          <w:rFonts w:ascii="Arial" w:hAnsi="Arial" w:cs="Arial"/>
          <w:bCs/>
          <w:i w:val="0"/>
          <w:iCs w:val="0"/>
          <w:color w:val="141414"/>
          <w:sz w:val="22"/>
          <w:szCs w:val="22"/>
        </w:rPr>
      </w:pPr>
      <w:r w:rsidRPr="00FF7724">
        <w:rPr>
          <w:rStyle w:val="Hervorhebung"/>
          <w:rFonts w:ascii="Arial" w:hAnsi="Arial" w:cs="Arial"/>
          <w:bCs/>
          <w:i w:val="0"/>
          <w:iCs w:val="0"/>
          <w:color w:val="141414"/>
          <w:sz w:val="22"/>
          <w:szCs w:val="22"/>
        </w:rPr>
        <w:lastRenderedPageBreak/>
        <w:t xml:space="preserve">Für welche Daten es bei welchem Verfahren eine solche Rechtsgrundlage gibt, sagt Ihnen </w:t>
      </w:r>
      <w:r w:rsidR="00FA771B">
        <w:rPr>
          <w:rStyle w:val="Hervorhebung"/>
          <w:rFonts w:ascii="Arial" w:hAnsi="Arial" w:cs="Arial"/>
          <w:bCs/>
          <w:i w:val="0"/>
          <w:iCs w:val="0"/>
          <w:color w:val="141414"/>
          <w:sz w:val="22"/>
          <w:szCs w:val="22"/>
        </w:rPr>
        <w:t>der Vorstand oder der betriebliche Datenschutzbeauftragte der Betreibergesellschaft.</w:t>
      </w:r>
      <w:r w:rsidRPr="00FF7724">
        <w:rPr>
          <w:rStyle w:val="Hervorhebung"/>
          <w:rFonts w:ascii="Arial" w:hAnsi="Arial" w:cs="Arial"/>
          <w:bCs/>
          <w:i w:val="0"/>
          <w:iCs w:val="0"/>
          <w:color w:val="141414"/>
          <w:sz w:val="22"/>
          <w:szCs w:val="22"/>
        </w:rPr>
        <w:t xml:space="preserve"> Bitte beachten Sie: Andere Daten dürfen Sie nicht verwenden. Personenbezogene Daten dürfen zudem nur zu dem jeweils </w:t>
      </w:r>
      <w:r w:rsidR="006511C5" w:rsidRPr="00FF7724">
        <w:rPr>
          <w:rStyle w:val="Hervorhebung"/>
          <w:rFonts w:ascii="Arial" w:hAnsi="Arial" w:cs="Arial"/>
          <w:bCs/>
          <w:i w:val="0"/>
          <w:iCs w:val="0"/>
          <w:color w:val="141414"/>
          <w:sz w:val="22"/>
          <w:szCs w:val="22"/>
        </w:rPr>
        <w:t xml:space="preserve">konkret </w:t>
      </w:r>
      <w:r w:rsidRPr="00FF7724">
        <w:rPr>
          <w:rStyle w:val="Hervorhebung"/>
          <w:rFonts w:ascii="Arial" w:hAnsi="Arial" w:cs="Arial"/>
          <w:bCs/>
          <w:i w:val="0"/>
          <w:iCs w:val="0"/>
          <w:color w:val="141414"/>
          <w:sz w:val="22"/>
          <w:szCs w:val="22"/>
        </w:rPr>
        <w:t xml:space="preserve">festgelegten Zweck verwendet werden. </w:t>
      </w:r>
      <w:r w:rsidR="006511C5" w:rsidRPr="00FF7724">
        <w:rPr>
          <w:rStyle w:val="Hervorhebung"/>
          <w:rFonts w:ascii="Arial" w:hAnsi="Arial" w:cs="Arial"/>
          <w:bCs/>
          <w:i w:val="0"/>
          <w:iCs w:val="0"/>
          <w:color w:val="141414"/>
          <w:sz w:val="22"/>
          <w:szCs w:val="22"/>
        </w:rPr>
        <w:t xml:space="preserve">Bei der Erfüllung eines Vertrages (Bestellung von Waren oder Dienstleistungen z.B.) dürfen die Daten auch nur für die Erfüllung des Vertrages genutzt werden. Wir dürften ohne vorherige klare Regelung / Vereinbarung somit diese Daten nicht an andere Firmen zu Zwecken der Werbung zur Markt- und Meinungsforschung etc. weitergeben. </w:t>
      </w:r>
    </w:p>
    <w:p w:rsidR="006511C5" w:rsidRPr="00FF7724" w:rsidRDefault="006511C5"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7A0A41" w:rsidRPr="00FF7724" w:rsidRDefault="007A0A41" w:rsidP="00FE5725">
      <w:pPr>
        <w:pStyle w:val="left"/>
        <w:spacing w:before="0" w:beforeAutospacing="0" w:after="0" w:afterAutospacing="0"/>
        <w:ind w:right="1"/>
        <w:jc w:val="both"/>
        <w:rPr>
          <w:rFonts w:ascii="Arial" w:hAnsi="Arial" w:cs="Arial"/>
          <w:bCs/>
          <w:color w:val="141414"/>
          <w:sz w:val="22"/>
          <w:szCs w:val="22"/>
        </w:rPr>
      </w:pPr>
      <w:r w:rsidRPr="00FF7724">
        <w:rPr>
          <w:rStyle w:val="Hervorhebung"/>
          <w:rFonts w:ascii="Arial" w:hAnsi="Arial" w:cs="Arial"/>
          <w:bCs/>
          <w:i w:val="0"/>
          <w:iCs w:val="0"/>
          <w:color w:val="141414"/>
          <w:sz w:val="22"/>
          <w:szCs w:val="22"/>
        </w:rPr>
        <w:t>Eine Zweckänderung braucht eine eigene Rechtsgrundlage. Das bedeutet, dass z. B. Kundendaten, die bisher nur für die Vertragsabwicklung verwendet wurden, nicht ohne Weiteres für Werbung genutzt werden dürfen. Auch hier sagt Ihnen Ihr Vorgesetzter, ob eine Zweckänderung erlaubt ist.</w:t>
      </w:r>
    </w:p>
    <w:p w:rsidR="006511C5" w:rsidRPr="00FF7724" w:rsidRDefault="006511C5"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7A0A41" w:rsidRPr="00FF7724" w:rsidRDefault="007A0A41" w:rsidP="00FE5725">
      <w:pPr>
        <w:pStyle w:val="left"/>
        <w:spacing w:before="0" w:beforeAutospacing="0" w:after="0" w:afterAutospacing="0"/>
        <w:ind w:right="1"/>
        <w:jc w:val="both"/>
        <w:rPr>
          <w:rFonts w:ascii="Arial" w:hAnsi="Arial" w:cs="Arial"/>
          <w:bCs/>
          <w:color w:val="141414"/>
          <w:sz w:val="22"/>
          <w:szCs w:val="22"/>
        </w:rPr>
      </w:pPr>
      <w:r w:rsidRPr="00FF7724">
        <w:rPr>
          <w:rStyle w:val="Hervorhebung"/>
          <w:rFonts w:ascii="Arial" w:hAnsi="Arial" w:cs="Arial"/>
          <w:bCs/>
          <w:i w:val="0"/>
          <w:iCs w:val="0"/>
          <w:color w:val="141414"/>
          <w:sz w:val="22"/>
          <w:szCs w:val="22"/>
        </w:rPr>
        <w:t>Als wichtigste Regel sollten Sie sich hier merken, dass Sie personenbezogene Daten nie aus eigener Entscheidung heraus weitergeben oder für sich selbst nutzen (beispielsweise außerhalb dienstlicher Notwendigkeit lesen) dürfen.</w:t>
      </w:r>
    </w:p>
    <w:p w:rsidR="006511C5" w:rsidRPr="00FF7724" w:rsidRDefault="006511C5"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7A0A41" w:rsidRPr="00FF7724" w:rsidRDefault="007A0A41" w:rsidP="00FE5725">
      <w:pPr>
        <w:pStyle w:val="left"/>
        <w:spacing w:before="0" w:beforeAutospacing="0" w:after="0" w:afterAutospacing="0"/>
        <w:ind w:right="1"/>
        <w:jc w:val="both"/>
        <w:rPr>
          <w:rFonts w:ascii="Arial" w:hAnsi="Arial" w:cs="Arial"/>
          <w:bCs/>
          <w:color w:val="141414"/>
          <w:sz w:val="22"/>
          <w:szCs w:val="22"/>
        </w:rPr>
      </w:pPr>
      <w:r w:rsidRPr="00FF7724">
        <w:rPr>
          <w:rStyle w:val="Hervorhebung"/>
          <w:rFonts w:ascii="Arial" w:hAnsi="Arial" w:cs="Arial"/>
          <w:bCs/>
          <w:i w:val="0"/>
          <w:iCs w:val="0"/>
          <w:color w:val="141414"/>
          <w:sz w:val="22"/>
          <w:szCs w:val="22"/>
        </w:rPr>
        <w:t xml:space="preserve">Außerdem müssen personenbezogene Daten geschützt werden, so dass Unbefugte keine Kenntnis von ihnen nehmen und dass sie auch nicht versehentlich verloren gehen können. Deshalb verschlüsseln wir personenbezogene Daten, wenn wir sie über das Internet übertragen müssen, und machen regelmäßig Sicherungskopien (Backups). Das Gesetz verpflichtet uns zu vielen weiteren Sicherheitsmaßnahmen. So dürfen z. B. Ausdrucke mit personenbezogenen Daten oder Datenträger wie CDs, USB-Sticks oder Festplatten keinesfalls einfach weggeworfen oder weggegeben werden, sondern müssen ordnungsgemäß </w:t>
      </w:r>
      <w:proofErr w:type="spellStart"/>
      <w:r w:rsidRPr="00FF7724">
        <w:rPr>
          <w:rStyle w:val="Hervorhebung"/>
          <w:rFonts w:ascii="Arial" w:hAnsi="Arial" w:cs="Arial"/>
          <w:bCs/>
          <w:i w:val="0"/>
          <w:iCs w:val="0"/>
          <w:color w:val="141414"/>
          <w:sz w:val="22"/>
          <w:szCs w:val="22"/>
        </w:rPr>
        <w:t>geschreddert</w:t>
      </w:r>
      <w:proofErr w:type="spellEnd"/>
      <w:r w:rsidRPr="00FF7724">
        <w:rPr>
          <w:rStyle w:val="Hervorhebung"/>
          <w:rFonts w:ascii="Arial" w:hAnsi="Arial" w:cs="Arial"/>
          <w:bCs/>
          <w:i w:val="0"/>
          <w:iCs w:val="0"/>
          <w:color w:val="141414"/>
          <w:sz w:val="22"/>
          <w:szCs w:val="22"/>
        </w:rPr>
        <w:t xml:space="preserve"> oder durch die EDV-Abteilung sicher gelöscht werden.</w:t>
      </w:r>
    </w:p>
    <w:p w:rsidR="006511C5" w:rsidRPr="00FF7724" w:rsidRDefault="006511C5"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7A0A41" w:rsidRPr="00FF7724" w:rsidRDefault="007A0A41" w:rsidP="00FE5725">
      <w:pPr>
        <w:pStyle w:val="left"/>
        <w:spacing w:before="0" w:beforeAutospacing="0" w:after="0" w:afterAutospacing="0"/>
        <w:ind w:right="1"/>
        <w:jc w:val="both"/>
        <w:rPr>
          <w:rFonts w:ascii="Arial" w:hAnsi="Arial" w:cs="Arial"/>
          <w:bCs/>
          <w:color w:val="141414"/>
          <w:sz w:val="22"/>
          <w:szCs w:val="22"/>
        </w:rPr>
      </w:pPr>
      <w:r w:rsidRPr="00FF7724">
        <w:rPr>
          <w:rStyle w:val="Hervorhebung"/>
          <w:rFonts w:ascii="Arial" w:hAnsi="Arial" w:cs="Arial"/>
          <w:bCs/>
          <w:i w:val="0"/>
          <w:iCs w:val="0"/>
          <w:color w:val="141414"/>
          <w:sz w:val="22"/>
          <w:szCs w:val="22"/>
        </w:rPr>
        <w:t xml:space="preserve">Dass Sie Ihr Passwort nicht an Kollegen oder Dritte weitergeben oder gar auf einem Zettel an den Computer kleben dürfen, sollte sich von selbst verstehen – es ist </w:t>
      </w:r>
      <w:r w:rsidRPr="00FF7724">
        <w:rPr>
          <w:rStyle w:val="Hervorhebung"/>
          <w:rFonts w:ascii="Arial" w:hAnsi="Arial" w:cs="Arial"/>
          <w:b/>
          <w:bCs/>
          <w:i w:val="0"/>
          <w:iCs w:val="0"/>
          <w:color w:val="141414"/>
          <w:sz w:val="22"/>
          <w:szCs w:val="22"/>
        </w:rPr>
        <w:t xml:space="preserve">Ihr </w:t>
      </w:r>
      <w:r w:rsidRPr="00FF7724">
        <w:rPr>
          <w:rStyle w:val="Hervorhebung"/>
          <w:rFonts w:ascii="Arial" w:hAnsi="Arial" w:cs="Arial"/>
          <w:bCs/>
          <w:i w:val="0"/>
          <w:iCs w:val="0"/>
          <w:color w:val="141414"/>
          <w:sz w:val="22"/>
          <w:szCs w:val="22"/>
        </w:rPr>
        <w:t>persönliches Passwort, und wenn es jemand missbraucht, sind Sie persönlich dafür verantwortlich (siehe „Folgen von Verstößen“).</w:t>
      </w:r>
    </w:p>
    <w:p w:rsidR="00275081" w:rsidRPr="00FF7724" w:rsidRDefault="00275081"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7A0A41" w:rsidRPr="00FF7724" w:rsidRDefault="00FE3E47" w:rsidP="00FE5725">
      <w:pPr>
        <w:pStyle w:val="left"/>
        <w:spacing w:before="0" w:beforeAutospacing="0" w:after="0" w:afterAutospacing="0"/>
        <w:ind w:right="1"/>
        <w:jc w:val="both"/>
        <w:rPr>
          <w:rFonts w:ascii="Arial" w:hAnsi="Arial" w:cs="Arial"/>
          <w:b/>
          <w:bCs/>
          <w:color w:val="141414"/>
          <w:sz w:val="22"/>
          <w:szCs w:val="22"/>
        </w:rPr>
      </w:pPr>
      <w:r w:rsidRPr="00FF7724">
        <w:rPr>
          <w:rStyle w:val="Hervorhebung"/>
          <w:rFonts w:ascii="Arial" w:hAnsi="Arial" w:cs="Arial"/>
          <w:b/>
          <w:bCs/>
          <w:i w:val="0"/>
          <w:iCs w:val="0"/>
          <w:color w:val="141414"/>
          <w:sz w:val="22"/>
          <w:szCs w:val="22"/>
        </w:rPr>
        <w:t>Welche Rechte haben betroffene Personen?</w:t>
      </w:r>
    </w:p>
    <w:p w:rsidR="007A0A41" w:rsidRPr="00FF7724" w:rsidRDefault="007A0A41" w:rsidP="00FE5725">
      <w:pPr>
        <w:pStyle w:val="left"/>
        <w:spacing w:before="0" w:beforeAutospacing="0" w:after="0" w:afterAutospacing="0"/>
        <w:ind w:right="1"/>
        <w:jc w:val="both"/>
        <w:rPr>
          <w:rFonts w:ascii="Arial" w:hAnsi="Arial" w:cs="Arial"/>
          <w:bCs/>
          <w:color w:val="141414"/>
          <w:sz w:val="22"/>
          <w:szCs w:val="22"/>
        </w:rPr>
      </w:pPr>
      <w:r w:rsidRPr="00FF7724">
        <w:rPr>
          <w:rStyle w:val="Hervorhebung"/>
          <w:rFonts w:ascii="Arial" w:hAnsi="Arial" w:cs="Arial"/>
          <w:bCs/>
          <w:i w:val="0"/>
          <w:iCs w:val="0"/>
          <w:color w:val="141414"/>
          <w:sz w:val="22"/>
          <w:szCs w:val="22"/>
        </w:rPr>
        <w:t>Einer der wichtigsten Aspekte des Persönlichkeitsrechts ist es, zu wissen, was andere über einen wissen. Wenn ein Unternehmen Daten über jemanden sammelt, muss es daher fast immer die betroffene Person informieren. Jeder Mensch kann zudem von jedem Unternehmen eine Kopie der Daten verlangen, die das Unternehmen über ihn gespeichert hat (</w:t>
      </w:r>
      <w:r w:rsidRPr="00FF7724">
        <w:rPr>
          <w:rStyle w:val="zit"/>
          <w:rFonts w:ascii="Arial" w:hAnsi="Arial" w:cs="Arial"/>
          <w:bCs/>
          <w:color w:val="141414"/>
          <w:sz w:val="22"/>
          <w:szCs w:val="22"/>
        </w:rPr>
        <w:t>Art. </w:t>
      </w:r>
      <w:hyperlink r:id="rId36" w:history="1">
        <w:r w:rsidRPr="00FF7724">
          <w:rPr>
            <w:rStyle w:val="Hyperlink"/>
            <w:rFonts w:ascii="Arial" w:hAnsi="Arial" w:cs="Arial"/>
            <w:bCs/>
            <w:color w:val="BD2826"/>
            <w:sz w:val="22"/>
            <w:szCs w:val="22"/>
          </w:rPr>
          <w:t>15</w:t>
        </w:r>
      </w:hyperlink>
      <w:r w:rsidRPr="00FF7724">
        <w:rPr>
          <w:rStyle w:val="zit"/>
          <w:rFonts w:ascii="Arial" w:hAnsi="Arial" w:cs="Arial"/>
          <w:bCs/>
          <w:color w:val="141414"/>
          <w:sz w:val="22"/>
          <w:szCs w:val="22"/>
        </w:rPr>
        <w:t> DS-GVO</w:t>
      </w:r>
      <w:r w:rsidRPr="00FF7724">
        <w:rPr>
          <w:rStyle w:val="Hervorhebung"/>
          <w:rFonts w:ascii="Arial" w:hAnsi="Arial" w:cs="Arial"/>
          <w:bCs/>
          <w:i w:val="0"/>
          <w:iCs w:val="0"/>
          <w:color w:val="141414"/>
          <w:sz w:val="22"/>
          <w:szCs w:val="22"/>
        </w:rPr>
        <w:t>). Dies bedeutet, dass alles, was Sie beispielsweise über einen Kunden notieren, auch schriftlich zu diesem Kunden gelangen kann. Achten Sie deshalb bitte darauf, dass Sie nur Angaben notieren, für die wir auch eine Erlaubnis zum Speichern haben – Ihr Vorgesetzter sagt Ihnen, welche Daten das in Ihrem konkreten Fall sind. Und achten Sie bitte auch darauf, wie Sie es aufschreiben: knapp, neutral und niemals beleidigend o. ä. Das Auskunftsrecht ist ein spezielles Recht des Betroffenen: An andere Personen und Stellen dürfen wir normalerweise keine Auskünfte geben – das wäre eine Übermittlung, für die wir eine Erlaubnis bräuchten.</w:t>
      </w:r>
    </w:p>
    <w:p w:rsidR="00FE3E47" w:rsidRPr="00FF7724" w:rsidRDefault="00FE3E47"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7A0A41" w:rsidRPr="00FF7724" w:rsidRDefault="007A0A41" w:rsidP="00FE5725">
      <w:pPr>
        <w:pStyle w:val="left"/>
        <w:spacing w:before="0" w:beforeAutospacing="0" w:after="0" w:afterAutospacing="0"/>
        <w:ind w:right="1"/>
        <w:jc w:val="both"/>
        <w:rPr>
          <w:rFonts w:ascii="Arial" w:hAnsi="Arial" w:cs="Arial"/>
          <w:bCs/>
          <w:color w:val="141414"/>
          <w:sz w:val="22"/>
          <w:szCs w:val="22"/>
        </w:rPr>
      </w:pPr>
      <w:r w:rsidRPr="00FF7724">
        <w:rPr>
          <w:rStyle w:val="Hervorhebung"/>
          <w:rFonts w:ascii="Arial" w:hAnsi="Arial" w:cs="Arial"/>
          <w:bCs/>
          <w:i w:val="0"/>
          <w:iCs w:val="0"/>
          <w:color w:val="141414"/>
          <w:sz w:val="22"/>
          <w:szCs w:val="22"/>
        </w:rPr>
        <w:t>Benötigen wir bestimmte Daten nicht mehr, müssen wir sie löschen (</w:t>
      </w:r>
      <w:r w:rsidRPr="00FF7724">
        <w:rPr>
          <w:rStyle w:val="zit"/>
          <w:rFonts w:ascii="Arial" w:hAnsi="Arial" w:cs="Arial"/>
          <w:bCs/>
          <w:color w:val="141414"/>
          <w:sz w:val="22"/>
          <w:szCs w:val="22"/>
        </w:rPr>
        <w:t>Art. </w:t>
      </w:r>
      <w:hyperlink r:id="rId37" w:history="1">
        <w:r w:rsidRPr="00FF7724">
          <w:rPr>
            <w:rStyle w:val="Hyperlink"/>
            <w:rFonts w:ascii="Arial" w:hAnsi="Arial" w:cs="Arial"/>
            <w:bCs/>
            <w:color w:val="BD2826"/>
            <w:sz w:val="22"/>
            <w:szCs w:val="22"/>
          </w:rPr>
          <w:t>17</w:t>
        </w:r>
      </w:hyperlink>
      <w:r w:rsidRPr="00FF7724">
        <w:rPr>
          <w:rStyle w:val="zit"/>
          <w:rFonts w:ascii="Arial" w:hAnsi="Arial" w:cs="Arial"/>
          <w:bCs/>
          <w:color w:val="141414"/>
          <w:sz w:val="22"/>
          <w:szCs w:val="22"/>
        </w:rPr>
        <w:t> DS-GVO</w:t>
      </w:r>
      <w:r w:rsidRPr="00FF7724">
        <w:rPr>
          <w:rStyle w:val="Hervorhebung"/>
          <w:rFonts w:ascii="Arial" w:hAnsi="Arial" w:cs="Arial"/>
          <w:bCs/>
          <w:i w:val="0"/>
          <w:iCs w:val="0"/>
          <w:color w:val="141414"/>
          <w:sz w:val="22"/>
          <w:szCs w:val="22"/>
        </w:rPr>
        <w:t>); falsche Daten müssen wir berichtigen (</w:t>
      </w:r>
      <w:r w:rsidRPr="00FF7724">
        <w:rPr>
          <w:rStyle w:val="zit"/>
          <w:rFonts w:ascii="Arial" w:hAnsi="Arial" w:cs="Arial"/>
          <w:bCs/>
          <w:color w:val="141414"/>
          <w:sz w:val="22"/>
          <w:szCs w:val="22"/>
        </w:rPr>
        <w:t>Art. </w:t>
      </w:r>
      <w:hyperlink r:id="rId38" w:history="1">
        <w:r w:rsidRPr="00FF7724">
          <w:rPr>
            <w:rStyle w:val="Hyperlink"/>
            <w:rFonts w:ascii="Arial" w:hAnsi="Arial" w:cs="Arial"/>
            <w:bCs/>
            <w:color w:val="BD2826"/>
            <w:sz w:val="22"/>
            <w:szCs w:val="22"/>
          </w:rPr>
          <w:t>16</w:t>
        </w:r>
      </w:hyperlink>
      <w:r w:rsidRPr="00FF7724">
        <w:rPr>
          <w:rStyle w:val="zit"/>
          <w:rFonts w:ascii="Arial" w:hAnsi="Arial" w:cs="Arial"/>
          <w:bCs/>
          <w:color w:val="141414"/>
          <w:sz w:val="22"/>
          <w:szCs w:val="22"/>
        </w:rPr>
        <w:t> DS-GVO</w:t>
      </w:r>
      <w:r w:rsidRPr="00FF7724">
        <w:rPr>
          <w:rStyle w:val="Hervorhebung"/>
          <w:rFonts w:ascii="Arial" w:hAnsi="Arial" w:cs="Arial"/>
          <w:bCs/>
          <w:i w:val="0"/>
          <w:iCs w:val="0"/>
          <w:color w:val="141414"/>
          <w:sz w:val="22"/>
          <w:szCs w:val="22"/>
        </w:rPr>
        <w:t>). Wenn Sie feststellen, dass nicht mehr benötigte Daten weiterhin gespeichert bleiben, sprechen Sie bitte Ihren Vorgesetzten darauf an. Denn die Speicherung von Daten, die eigentlich zu löschen wären, kann mit Geldbußen bis 2</w:t>
      </w:r>
      <w:r w:rsidR="00851E68" w:rsidRPr="00FF7724">
        <w:rPr>
          <w:rStyle w:val="Hervorhebung"/>
          <w:rFonts w:ascii="Arial" w:hAnsi="Arial" w:cs="Arial"/>
          <w:bCs/>
          <w:i w:val="0"/>
          <w:iCs w:val="0"/>
          <w:color w:val="141414"/>
          <w:sz w:val="22"/>
          <w:szCs w:val="22"/>
        </w:rPr>
        <w:t xml:space="preserve">0 Mio. </w:t>
      </w:r>
      <w:r w:rsidRPr="00FF7724">
        <w:rPr>
          <w:rStyle w:val="Hervorhebung"/>
          <w:rFonts w:ascii="Arial" w:hAnsi="Arial" w:cs="Arial"/>
          <w:bCs/>
          <w:i w:val="0"/>
          <w:iCs w:val="0"/>
          <w:color w:val="141414"/>
          <w:sz w:val="22"/>
          <w:szCs w:val="22"/>
        </w:rPr>
        <w:t>EUR oder vier Prozent des weltweiten Jahresumsatzes des gesamten Konzerns – je nachdem, was höher ist – bestraft werden. Zusätzlich haben betroffene Personen einen Anspruch auf Schadensersatz einschließlich Schmerzensgeld für die Verletzung ihres Rechts auf Datenschutz.</w:t>
      </w:r>
    </w:p>
    <w:p w:rsidR="00FE3E47" w:rsidRPr="00FF7724" w:rsidRDefault="00FE3E47"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7A0A41" w:rsidRPr="00FF7724" w:rsidRDefault="007A0A41" w:rsidP="00FE5725">
      <w:pPr>
        <w:pStyle w:val="left"/>
        <w:spacing w:before="0" w:beforeAutospacing="0" w:after="0" w:afterAutospacing="0"/>
        <w:ind w:right="1"/>
        <w:jc w:val="both"/>
        <w:rPr>
          <w:rFonts w:ascii="Arial" w:hAnsi="Arial" w:cs="Arial"/>
          <w:bCs/>
          <w:color w:val="141414"/>
          <w:sz w:val="22"/>
          <w:szCs w:val="22"/>
        </w:rPr>
      </w:pPr>
      <w:r w:rsidRPr="00FF7724">
        <w:rPr>
          <w:rStyle w:val="Hervorhebung"/>
          <w:rFonts w:ascii="Arial" w:hAnsi="Arial" w:cs="Arial"/>
          <w:bCs/>
          <w:i w:val="0"/>
          <w:iCs w:val="0"/>
          <w:color w:val="141414"/>
          <w:sz w:val="22"/>
          <w:szCs w:val="22"/>
        </w:rPr>
        <w:lastRenderedPageBreak/>
        <w:t>Jede betroffene Person kann uns zudem verbieten, ihre Daten für Werbezwecke zu benutzen (</w:t>
      </w:r>
      <w:r w:rsidRPr="00FF7724">
        <w:rPr>
          <w:rStyle w:val="zit"/>
          <w:rFonts w:ascii="Arial" w:hAnsi="Arial" w:cs="Arial"/>
          <w:bCs/>
          <w:color w:val="141414"/>
          <w:sz w:val="22"/>
          <w:szCs w:val="22"/>
        </w:rPr>
        <w:t>Art. </w:t>
      </w:r>
      <w:hyperlink r:id="rId39" w:history="1">
        <w:r w:rsidRPr="00FF7724">
          <w:rPr>
            <w:rStyle w:val="Hyperlink"/>
            <w:rFonts w:ascii="Arial" w:hAnsi="Arial" w:cs="Arial"/>
            <w:bCs/>
            <w:color w:val="BD2826"/>
            <w:sz w:val="22"/>
            <w:szCs w:val="22"/>
          </w:rPr>
          <w:t>21</w:t>
        </w:r>
      </w:hyperlink>
      <w:r w:rsidRPr="00FF7724">
        <w:rPr>
          <w:rStyle w:val="zit"/>
          <w:rFonts w:ascii="Arial" w:hAnsi="Arial" w:cs="Arial"/>
          <w:bCs/>
          <w:color w:val="141414"/>
          <w:sz w:val="22"/>
          <w:szCs w:val="22"/>
        </w:rPr>
        <w:t> Abs. </w:t>
      </w:r>
      <w:hyperlink r:id="rId40" w:history="1">
        <w:r w:rsidRPr="00FF7724">
          <w:rPr>
            <w:rStyle w:val="Hyperlink"/>
            <w:rFonts w:ascii="Arial" w:hAnsi="Arial" w:cs="Arial"/>
            <w:bCs/>
            <w:color w:val="BD2826"/>
            <w:sz w:val="22"/>
            <w:szCs w:val="22"/>
          </w:rPr>
          <w:t>2</w:t>
        </w:r>
      </w:hyperlink>
      <w:r w:rsidRPr="00FF7724">
        <w:rPr>
          <w:rStyle w:val="zit"/>
          <w:rFonts w:ascii="Arial" w:hAnsi="Arial" w:cs="Arial"/>
          <w:bCs/>
          <w:color w:val="141414"/>
          <w:sz w:val="22"/>
          <w:szCs w:val="22"/>
        </w:rPr>
        <w:t>, </w:t>
      </w:r>
      <w:hyperlink r:id="rId41" w:history="1">
        <w:r w:rsidRPr="00FF7724">
          <w:rPr>
            <w:rStyle w:val="Hyperlink"/>
            <w:rFonts w:ascii="Arial" w:hAnsi="Arial" w:cs="Arial"/>
            <w:bCs/>
            <w:color w:val="BD2826"/>
            <w:sz w:val="22"/>
            <w:szCs w:val="22"/>
          </w:rPr>
          <w:t>3</w:t>
        </w:r>
      </w:hyperlink>
      <w:r w:rsidRPr="00FF7724">
        <w:rPr>
          <w:rStyle w:val="zit"/>
          <w:rFonts w:ascii="Arial" w:hAnsi="Arial" w:cs="Arial"/>
          <w:bCs/>
          <w:color w:val="141414"/>
          <w:sz w:val="22"/>
          <w:szCs w:val="22"/>
        </w:rPr>
        <w:t> und </w:t>
      </w:r>
      <w:hyperlink r:id="rId42" w:history="1">
        <w:r w:rsidRPr="00FF7724">
          <w:rPr>
            <w:rStyle w:val="Hyperlink"/>
            <w:rFonts w:ascii="Arial" w:hAnsi="Arial" w:cs="Arial"/>
            <w:bCs/>
            <w:color w:val="BD2826"/>
            <w:sz w:val="22"/>
            <w:szCs w:val="22"/>
          </w:rPr>
          <w:t>5</w:t>
        </w:r>
      </w:hyperlink>
      <w:r w:rsidRPr="00FF7724">
        <w:rPr>
          <w:rStyle w:val="zit"/>
          <w:rFonts w:ascii="Arial" w:hAnsi="Arial" w:cs="Arial"/>
          <w:bCs/>
          <w:color w:val="141414"/>
          <w:sz w:val="22"/>
          <w:szCs w:val="22"/>
        </w:rPr>
        <w:t> DS-GVO</w:t>
      </w:r>
      <w:r w:rsidRPr="00FF7724">
        <w:rPr>
          <w:rStyle w:val="Hervorhebung"/>
          <w:rFonts w:ascii="Arial" w:hAnsi="Arial" w:cs="Arial"/>
          <w:bCs/>
          <w:i w:val="0"/>
          <w:iCs w:val="0"/>
          <w:color w:val="141414"/>
          <w:sz w:val="22"/>
          <w:szCs w:val="22"/>
        </w:rPr>
        <w:t>) und hat auch in bestimmten anderen Fällen ein Widerspruchsrecht (</w:t>
      </w:r>
      <w:r w:rsidRPr="00FF7724">
        <w:rPr>
          <w:rStyle w:val="zit"/>
          <w:rFonts w:ascii="Arial" w:hAnsi="Arial" w:cs="Arial"/>
          <w:bCs/>
          <w:color w:val="141414"/>
          <w:sz w:val="22"/>
          <w:szCs w:val="22"/>
        </w:rPr>
        <w:t>Art. </w:t>
      </w:r>
      <w:hyperlink r:id="rId43" w:history="1">
        <w:r w:rsidRPr="00FF7724">
          <w:rPr>
            <w:rStyle w:val="Hyperlink"/>
            <w:rFonts w:ascii="Arial" w:hAnsi="Arial" w:cs="Arial"/>
            <w:bCs/>
            <w:color w:val="BD2826"/>
            <w:sz w:val="22"/>
            <w:szCs w:val="22"/>
          </w:rPr>
          <w:t>21</w:t>
        </w:r>
      </w:hyperlink>
      <w:r w:rsidRPr="00FF7724">
        <w:rPr>
          <w:rStyle w:val="zit"/>
          <w:rFonts w:ascii="Arial" w:hAnsi="Arial" w:cs="Arial"/>
          <w:bCs/>
          <w:color w:val="141414"/>
          <w:sz w:val="22"/>
          <w:szCs w:val="22"/>
        </w:rPr>
        <w:t> Abs. </w:t>
      </w:r>
      <w:hyperlink r:id="rId44" w:history="1">
        <w:r w:rsidRPr="00FF7724">
          <w:rPr>
            <w:rStyle w:val="Hyperlink"/>
            <w:rFonts w:ascii="Arial" w:hAnsi="Arial" w:cs="Arial"/>
            <w:bCs/>
            <w:color w:val="BD2826"/>
            <w:sz w:val="22"/>
            <w:szCs w:val="22"/>
          </w:rPr>
          <w:t>1</w:t>
        </w:r>
      </w:hyperlink>
      <w:r w:rsidRPr="00FF7724">
        <w:rPr>
          <w:rStyle w:val="zit"/>
          <w:rFonts w:ascii="Arial" w:hAnsi="Arial" w:cs="Arial"/>
          <w:bCs/>
          <w:color w:val="141414"/>
          <w:sz w:val="22"/>
          <w:szCs w:val="22"/>
        </w:rPr>
        <w:t> DS-GVO</w:t>
      </w:r>
      <w:r w:rsidRPr="00FF7724">
        <w:rPr>
          <w:rStyle w:val="Hervorhebung"/>
          <w:rFonts w:ascii="Arial" w:hAnsi="Arial" w:cs="Arial"/>
          <w:bCs/>
          <w:i w:val="0"/>
          <w:iCs w:val="0"/>
          <w:color w:val="141414"/>
          <w:sz w:val="22"/>
          <w:szCs w:val="22"/>
        </w:rPr>
        <w:t>). Betroffene Personen haben zudem weitere Rechte, die aber für Sie als Mitarbeiter normalerweise nicht von Bedeutung sind.</w:t>
      </w:r>
    </w:p>
    <w:p w:rsidR="00FE3E47" w:rsidRPr="00FF7724" w:rsidRDefault="00FE3E47"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7A0A41" w:rsidRPr="00FF7724" w:rsidRDefault="007A0A41" w:rsidP="00FE5725">
      <w:pPr>
        <w:pStyle w:val="left"/>
        <w:spacing w:before="0" w:beforeAutospacing="0" w:after="0" w:afterAutospacing="0"/>
        <w:ind w:right="1"/>
        <w:jc w:val="both"/>
        <w:rPr>
          <w:rFonts w:ascii="Arial" w:hAnsi="Arial" w:cs="Arial"/>
          <w:bCs/>
          <w:color w:val="141414"/>
          <w:sz w:val="22"/>
          <w:szCs w:val="22"/>
        </w:rPr>
      </w:pPr>
      <w:r w:rsidRPr="00FF7724">
        <w:rPr>
          <w:rStyle w:val="Hervorhebung"/>
          <w:rFonts w:ascii="Arial" w:hAnsi="Arial" w:cs="Arial"/>
          <w:bCs/>
          <w:i w:val="0"/>
          <w:iCs w:val="0"/>
          <w:color w:val="141414"/>
          <w:sz w:val="22"/>
          <w:szCs w:val="22"/>
        </w:rPr>
        <w:t xml:space="preserve">Sollte ein Auskunftsersuchen, ein Widerspruch oder ein anderer Wunsch oder Hinweis mit Datenschutzbezug bei Ihnen eingehen, leiten Sie ihn bitte sofort an </w:t>
      </w:r>
      <w:r w:rsidR="00FE3E47" w:rsidRPr="00FF7724">
        <w:rPr>
          <w:rStyle w:val="Hervorhebung"/>
          <w:rFonts w:ascii="Arial" w:hAnsi="Arial" w:cs="Arial"/>
          <w:bCs/>
          <w:i w:val="0"/>
          <w:iCs w:val="0"/>
          <w:color w:val="141414"/>
          <w:sz w:val="22"/>
          <w:szCs w:val="22"/>
        </w:rPr>
        <w:t>Ihren Vorgesetzten (m/w) oder den Datenschutzbeauftragten w</w:t>
      </w:r>
      <w:r w:rsidRPr="00FF7724">
        <w:rPr>
          <w:rStyle w:val="Hervorhebung"/>
          <w:rFonts w:ascii="Arial" w:hAnsi="Arial" w:cs="Arial"/>
          <w:bCs/>
          <w:i w:val="0"/>
          <w:iCs w:val="0"/>
          <w:color w:val="141414"/>
          <w:sz w:val="22"/>
          <w:szCs w:val="22"/>
        </w:rPr>
        <w:t>eiter. Selbstständig dürfen Sie solche Dinge nur bearbeiten, wenn wir Ihnen diese Aufgabe ausdrücklich zugewiesen haben. In Zweifelsfällen fragen Sie den Datenschutzbeauftragten (</w:t>
      </w:r>
      <w:r w:rsidR="00FE3E47" w:rsidRPr="00FF7724">
        <w:rPr>
          <w:rStyle w:val="Hervorhebung"/>
          <w:rFonts w:ascii="Arial" w:hAnsi="Arial" w:cs="Arial"/>
          <w:bCs/>
          <w:i w:val="0"/>
          <w:iCs w:val="0"/>
          <w:color w:val="141414"/>
          <w:sz w:val="22"/>
          <w:szCs w:val="22"/>
        </w:rPr>
        <w:t>Kontaktdaten s.o.</w:t>
      </w:r>
      <w:r w:rsidRPr="00FF7724">
        <w:rPr>
          <w:rStyle w:val="Hervorhebung"/>
          <w:rFonts w:ascii="Arial" w:hAnsi="Arial" w:cs="Arial"/>
          <w:bCs/>
          <w:i w:val="0"/>
          <w:iCs w:val="0"/>
          <w:color w:val="141414"/>
          <w:sz w:val="22"/>
          <w:szCs w:val="22"/>
        </w:rPr>
        <w:t>). Beachten Sie bitte, dass auch Behörden oder die Polizei nicht ohne Weiteres Daten von uns erhalten können. Wir benötigen hier einen förmlichen Beschlagnahmebeschluss. In bestimmten Fällen genügt ein förmliches Auskunftsersuchen. Wenn Sie von der Polizei oder einer anderen Behörde kontaktiert werden, informieren Sie bitte sofort Ihren Vorgesetzten und den Datenschutzbeauftragten.</w:t>
      </w:r>
    </w:p>
    <w:p w:rsidR="00275081" w:rsidRPr="00FF7724" w:rsidRDefault="00275081"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275081" w:rsidRPr="00FF7724" w:rsidRDefault="00275081" w:rsidP="00FE5725">
      <w:pPr>
        <w:pStyle w:val="left"/>
        <w:spacing w:before="0" w:beforeAutospacing="0" w:after="0" w:afterAutospacing="0"/>
        <w:ind w:right="1"/>
        <w:jc w:val="both"/>
        <w:rPr>
          <w:rStyle w:val="Hervorhebung"/>
          <w:rFonts w:ascii="Arial" w:hAnsi="Arial" w:cs="Arial"/>
          <w:b/>
          <w:bCs/>
          <w:i w:val="0"/>
          <w:iCs w:val="0"/>
          <w:color w:val="141414"/>
          <w:sz w:val="22"/>
          <w:szCs w:val="22"/>
        </w:rPr>
      </w:pPr>
    </w:p>
    <w:p w:rsidR="007A0A41" w:rsidRPr="00FF7724" w:rsidRDefault="00FE3E47" w:rsidP="00FE5725">
      <w:pPr>
        <w:pStyle w:val="left"/>
        <w:spacing w:before="0" w:beforeAutospacing="0" w:after="0" w:afterAutospacing="0"/>
        <w:ind w:right="1"/>
        <w:jc w:val="both"/>
        <w:rPr>
          <w:rFonts w:ascii="Arial" w:hAnsi="Arial" w:cs="Arial"/>
          <w:b/>
          <w:bCs/>
          <w:color w:val="141414"/>
          <w:sz w:val="22"/>
          <w:szCs w:val="22"/>
        </w:rPr>
      </w:pPr>
      <w:r w:rsidRPr="00FF7724">
        <w:rPr>
          <w:rStyle w:val="Hervorhebung"/>
          <w:rFonts w:ascii="Arial" w:hAnsi="Arial" w:cs="Arial"/>
          <w:b/>
          <w:bCs/>
          <w:i w:val="0"/>
          <w:iCs w:val="0"/>
          <w:color w:val="141414"/>
          <w:sz w:val="22"/>
          <w:szCs w:val="22"/>
        </w:rPr>
        <w:t xml:space="preserve">Welche Folgen haben Verstöße gegen die datenschutzrechtlichen </w:t>
      </w:r>
      <w:r w:rsidR="00851E68" w:rsidRPr="00FF7724">
        <w:rPr>
          <w:rStyle w:val="Hervorhebung"/>
          <w:rFonts w:ascii="Arial" w:hAnsi="Arial" w:cs="Arial"/>
          <w:b/>
          <w:bCs/>
          <w:i w:val="0"/>
          <w:iCs w:val="0"/>
          <w:color w:val="141414"/>
          <w:sz w:val="22"/>
          <w:szCs w:val="22"/>
        </w:rPr>
        <w:t>Bestimmungen</w:t>
      </w:r>
      <w:r w:rsidRPr="00FF7724">
        <w:rPr>
          <w:rStyle w:val="Hervorhebung"/>
          <w:rFonts w:ascii="Arial" w:hAnsi="Arial" w:cs="Arial"/>
          <w:b/>
          <w:bCs/>
          <w:i w:val="0"/>
          <w:iCs w:val="0"/>
          <w:color w:val="141414"/>
          <w:sz w:val="22"/>
          <w:szCs w:val="22"/>
        </w:rPr>
        <w:t>?</w:t>
      </w:r>
    </w:p>
    <w:p w:rsidR="007A0A41" w:rsidRPr="00FF7724" w:rsidRDefault="007A0A41" w:rsidP="00FE5725">
      <w:pPr>
        <w:pStyle w:val="left"/>
        <w:spacing w:before="0" w:beforeAutospacing="0" w:after="0" w:afterAutospacing="0"/>
        <w:ind w:right="1"/>
        <w:jc w:val="both"/>
        <w:rPr>
          <w:rFonts w:ascii="Arial" w:hAnsi="Arial" w:cs="Arial"/>
          <w:bCs/>
          <w:color w:val="141414"/>
          <w:sz w:val="22"/>
          <w:szCs w:val="22"/>
        </w:rPr>
      </w:pPr>
      <w:r w:rsidRPr="00FF7724">
        <w:rPr>
          <w:rStyle w:val="Hervorhebung"/>
          <w:rFonts w:ascii="Arial" w:hAnsi="Arial" w:cs="Arial"/>
          <w:bCs/>
          <w:i w:val="0"/>
          <w:iCs w:val="0"/>
          <w:color w:val="141414"/>
          <w:sz w:val="22"/>
          <w:szCs w:val="22"/>
        </w:rPr>
        <w:t xml:space="preserve">Verstöße gegen das Datenschutzrecht können für </w:t>
      </w:r>
      <w:r w:rsidR="00B713CF">
        <w:rPr>
          <w:rStyle w:val="Hervorhebung"/>
          <w:rFonts w:ascii="Arial" w:hAnsi="Arial" w:cs="Arial"/>
          <w:b/>
          <w:bCs/>
          <w:i w:val="0"/>
          <w:iCs w:val="0"/>
          <w:color w:val="141414"/>
          <w:sz w:val="22"/>
          <w:szCs w:val="22"/>
        </w:rPr>
        <w:t>Unternehmens</w:t>
      </w:r>
      <w:r w:rsidR="00FE3E47" w:rsidRPr="00FF7724">
        <w:rPr>
          <w:rStyle w:val="Hervorhebung"/>
          <w:rFonts w:ascii="Arial" w:hAnsi="Arial" w:cs="Arial"/>
          <w:b/>
          <w:bCs/>
          <w:i w:val="0"/>
          <w:iCs w:val="0"/>
          <w:color w:val="141414"/>
          <w:sz w:val="22"/>
          <w:szCs w:val="22"/>
        </w:rPr>
        <w:t xml:space="preserve"> </w:t>
      </w:r>
      <w:r w:rsidRPr="00FF7724">
        <w:rPr>
          <w:rStyle w:val="Hervorhebung"/>
          <w:rFonts w:ascii="Arial" w:hAnsi="Arial" w:cs="Arial"/>
          <w:bCs/>
          <w:i w:val="0"/>
          <w:iCs w:val="0"/>
          <w:color w:val="141414"/>
          <w:sz w:val="22"/>
          <w:szCs w:val="22"/>
        </w:rPr>
        <w:t>schwerwiegende Folgen haben – aber auch für Sie persönlich.</w:t>
      </w:r>
    </w:p>
    <w:p w:rsidR="00275081" w:rsidRPr="00FF7724" w:rsidRDefault="00275081"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7A0A41" w:rsidRPr="00FF7724" w:rsidRDefault="007A0A41" w:rsidP="00FE5725">
      <w:pPr>
        <w:pStyle w:val="left"/>
        <w:spacing w:before="0" w:beforeAutospacing="0" w:after="0" w:afterAutospacing="0"/>
        <w:ind w:right="1"/>
        <w:jc w:val="both"/>
        <w:rPr>
          <w:rFonts w:ascii="Arial" w:hAnsi="Arial" w:cs="Arial"/>
          <w:bCs/>
          <w:color w:val="141414"/>
          <w:sz w:val="22"/>
          <w:szCs w:val="22"/>
        </w:rPr>
      </w:pPr>
      <w:r w:rsidRPr="00FF7724">
        <w:rPr>
          <w:rStyle w:val="Hervorhebung"/>
          <w:rFonts w:ascii="Arial" w:hAnsi="Arial" w:cs="Arial"/>
          <w:bCs/>
          <w:i w:val="0"/>
          <w:iCs w:val="0"/>
          <w:color w:val="141414"/>
          <w:sz w:val="22"/>
          <w:szCs w:val="22"/>
        </w:rPr>
        <w:t>Fast alle Verstöße gegen das Datenschutzrecht können mit Geldbuße bestraft werden (</w:t>
      </w:r>
      <w:r w:rsidRPr="00FF7724">
        <w:rPr>
          <w:rStyle w:val="zit"/>
          <w:rFonts w:ascii="Arial" w:hAnsi="Arial" w:cs="Arial"/>
          <w:bCs/>
          <w:color w:val="141414"/>
          <w:sz w:val="22"/>
          <w:szCs w:val="22"/>
        </w:rPr>
        <w:t>Art. </w:t>
      </w:r>
      <w:hyperlink r:id="rId45" w:history="1">
        <w:r w:rsidRPr="00FF7724">
          <w:rPr>
            <w:rStyle w:val="Hyperlink"/>
            <w:rFonts w:ascii="Arial" w:hAnsi="Arial" w:cs="Arial"/>
            <w:bCs/>
            <w:color w:val="BD2826"/>
            <w:sz w:val="22"/>
            <w:szCs w:val="22"/>
          </w:rPr>
          <w:t>83</w:t>
        </w:r>
      </w:hyperlink>
      <w:r w:rsidRPr="00FF7724">
        <w:rPr>
          <w:rStyle w:val="zit"/>
          <w:rFonts w:ascii="Arial" w:hAnsi="Arial" w:cs="Arial"/>
          <w:bCs/>
          <w:color w:val="141414"/>
          <w:sz w:val="22"/>
          <w:szCs w:val="22"/>
        </w:rPr>
        <w:t> DS-GVO</w:t>
      </w:r>
      <w:r w:rsidRPr="00FF7724">
        <w:rPr>
          <w:rStyle w:val="Hervorhebung"/>
          <w:rFonts w:ascii="Arial" w:hAnsi="Arial" w:cs="Arial"/>
          <w:bCs/>
          <w:i w:val="0"/>
          <w:iCs w:val="0"/>
          <w:color w:val="141414"/>
          <w:sz w:val="22"/>
          <w:szCs w:val="22"/>
        </w:rPr>
        <w:t>). Diese Geldbuße kann bis zu 20</w:t>
      </w:r>
      <w:r w:rsidR="00FE3E47" w:rsidRPr="00FF7724">
        <w:rPr>
          <w:rStyle w:val="Hervorhebung"/>
          <w:rFonts w:ascii="Arial" w:hAnsi="Arial" w:cs="Arial"/>
          <w:bCs/>
          <w:i w:val="0"/>
          <w:iCs w:val="0"/>
          <w:color w:val="141414"/>
          <w:sz w:val="22"/>
          <w:szCs w:val="22"/>
        </w:rPr>
        <w:t xml:space="preserve"> Mio. </w:t>
      </w:r>
      <w:r w:rsidRPr="00FF7724">
        <w:rPr>
          <w:rStyle w:val="Hervorhebung"/>
          <w:rFonts w:ascii="Arial" w:hAnsi="Arial" w:cs="Arial"/>
          <w:bCs/>
          <w:i w:val="0"/>
          <w:iCs w:val="0"/>
          <w:color w:val="141414"/>
          <w:sz w:val="22"/>
          <w:szCs w:val="22"/>
        </w:rPr>
        <w:t xml:space="preserve">EUR pro Verstoß betragen oder für uns als Unternehmen bis zu vier Prozent des weltweiten Jahresumsatzes des gesamten Konzerns, je nachdem, was höher ist. Geldbußen können sogar gegen einzelne Mitarbeiter verhängt werden: Geben Sie beispielsweise ohne eine entsprechende Anweisung </w:t>
      </w:r>
      <w:r w:rsidR="00FA771B">
        <w:rPr>
          <w:rStyle w:val="Hervorhebung"/>
          <w:rFonts w:ascii="Arial" w:hAnsi="Arial" w:cs="Arial"/>
          <w:bCs/>
          <w:i w:val="0"/>
          <w:iCs w:val="0"/>
          <w:color w:val="141414"/>
          <w:sz w:val="22"/>
          <w:szCs w:val="22"/>
        </w:rPr>
        <w:t>des Vorstands</w:t>
      </w:r>
      <w:r w:rsidR="00FE3E47" w:rsidRPr="00FF7724">
        <w:rPr>
          <w:rStyle w:val="Hervorhebung"/>
          <w:rFonts w:ascii="Arial" w:hAnsi="Arial" w:cs="Arial"/>
          <w:b/>
          <w:bCs/>
          <w:i w:val="0"/>
          <w:iCs w:val="0"/>
          <w:color w:val="141414"/>
          <w:sz w:val="22"/>
          <w:szCs w:val="22"/>
        </w:rPr>
        <w:t xml:space="preserve"> </w:t>
      </w:r>
      <w:r w:rsidRPr="00FF7724">
        <w:rPr>
          <w:rStyle w:val="Hervorhebung"/>
          <w:rFonts w:ascii="Arial" w:hAnsi="Arial" w:cs="Arial"/>
          <w:bCs/>
          <w:i w:val="0"/>
          <w:iCs w:val="0"/>
          <w:color w:val="141414"/>
          <w:sz w:val="22"/>
          <w:szCs w:val="22"/>
        </w:rPr>
        <w:t>personenbezogene Daten weiter oder nutzen Sie sie für Ihre eigenen Zwecke, können Sie persönlich mit einer Geldbuße bis zu 20</w:t>
      </w:r>
      <w:r w:rsidR="00FE3E47" w:rsidRPr="00FF7724">
        <w:rPr>
          <w:rStyle w:val="Hervorhebung"/>
          <w:rFonts w:ascii="Arial" w:hAnsi="Arial" w:cs="Arial"/>
          <w:bCs/>
          <w:i w:val="0"/>
          <w:iCs w:val="0"/>
          <w:color w:val="141414"/>
          <w:sz w:val="22"/>
          <w:szCs w:val="22"/>
        </w:rPr>
        <w:t xml:space="preserve"> Mio. </w:t>
      </w:r>
      <w:r w:rsidRPr="00FF7724">
        <w:rPr>
          <w:rStyle w:val="Hervorhebung"/>
          <w:rFonts w:ascii="Arial" w:hAnsi="Arial" w:cs="Arial"/>
          <w:bCs/>
          <w:i w:val="0"/>
          <w:iCs w:val="0"/>
          <w:color w:val="141414"/>
          <w:sz w:val="22"/>
          <w:szCs w:val="22"/>
        </w:rPr>
        <w:t>EUR bestraft werden. Zudem sind bestimmte Verstöße gegen das Datenschutzrecht Straftaten, die mit Gefängnis bestraft werden können (</w:t>
      </w:r>
      <w:r w:rsidRPr="00FF7724">
        <w:rPr>
          <w:rStyle w:val="zit"/>
          <w:rFonts w:ascii="Arial" w:hAnsi="Arial" w:cs="Arial"/>
          <w:bCs/>
          <w:color w:val="141414"/>
          <w:sz w:val="22"/>
          <w:szCs w:val="22"/>
        </w:rPr>
        <w:t>§ </w:t>
      </w:r>
      <w:hyperlink r:id="rId46" w:history="1">
        <w:r w:rsidRPr="00FF7724">
          <w:rPr>
            <w:rStyle w:val="Hyperlink"/>
            <w:rFonts w:ascii="Arial" w:hAnsi="Arial" w:cs="Arial"/>
            <w:bCs/>
            <w:color w:val="BD2826"/>
            <w:sz w:val="22"/>
            <w:szCs w:val="22"/>
          </w:rPr>
          <w:t>42</w:t>
        </w:r>
      </w:hyperlink>
      <w:r w:rsidRPr="00FF7724">
        <w:rPr>
          <w:rStyle w:val="zit"/>
          <w:rFonts w:ascii="Arial" w:hAnsi="Arial" w:cs="Arial"/>
          <w:bCs/>
          <w:color w:val="141414"/>
          <w:sz w:val="22"/>
          <w:szCs w:val="22"/>
        </w:rPr>
        <w:t> BDSG</w:t>
      </w:r>
      <w:r w:rsidRPr="00FF7724">
        <w:rPr>
          <w:rStyle w:val="Hervorhebung"/>
          <w:rFonts w:ascii="Arial" w:hAnsi="Arial" w:cs="Arial"/>
          <w:bCs/>
          <w:i w:val="0"/>
          <w:iCs w:val="0"/>
          <w:color w:val="141414"/>
          <w:sz w:val="22"/>
          <w:szCs w:val="22"/>
        </w:rPr>
        <w:t>): Beispiel: Jemand verkauft weisungswidrig eine Festplatte mit personenbezogenen Daten anstatt sie zu zerstören.</w:t>
      </w:r>
    </w:p>
    <w:p w:rsidR="00275081" w:rsidRPr="00FF7724" w:rsidRDefault="00275081"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7A0A41" w:rsidRPr="00FF7724" w:rsidRDefault="007A0A41" w:rsidP="00FE5725">
      <w:pPr>
        <w:pStyle w:val="left"/>
        <w:spacing w:before="0" w:beforeAutospacing="0" w:after="0" w:afterAutospacing="0"/>
        <w:ind w:right="1"/>
        <w:jc w:val="both"/>
        <w:rPr>
          <w:rFonts w:ascii="Arial" w:hAnsi="Arial" w:cs="Arial"/>
          <w:bCs/>
          <w:color w:val="141414"/>
          <w:sz w:val="22"/>
          <w:szCs w:val="22"/>
        </w:rPr>
      </w:pPr>
      <w:r w:rsidRPr="00FF7724">
        <w:rPr>
          <w:rStyle w:val="Hervorhebung"/>
          <w:rFonts w:ascii="Arial" w:hAnsi="Arial" w:cs="Arial"/>
          <w:bCs/>
          <w:i w:val="0"/>
          <w:iCs w:val="0"/>
          <w:color w:val="141414"/>
          <w:sz w:val="22"/>
          <w:szCs w:val="22"/>
        </w:rPr>
        <w:t>Verstöße gegen das Datenschutzrecht können zudem nach anderen Gesetzen strafbar sein, z. B. nach </w:t>
      </w:r>
      <w:r w:rsidRPr="00FF7724">
        <w:rPr>
          <w:rStyle w:val="zit"/>
          <w:rFonts w:ascii="Arial" w:hAnsi="Arial" w:cs="Arial"/>
          <w:bCs/>
          <w:color w:val="141414"/>
          <w:sz w:val="22"/>
          <w:szCs w:val="22"/>
        </w:rPr>
        <w:t>§ </w:t>
      </w:r>
      <w:hyperlink r:id="rId47" w:history="1">
        <w:r w:rsidRPr="00FF7724">
          <w:rPr>
            <w:rStyle w:val="Hyperlink"/>
            <w:rFonts w:ascii="Arial" w:hAnsi="Arial" w:cs="Arial"/>
            <w:bCs/>
            <w:color w:val="BD2826"/>
            <w:sz w:val="22"/>
            <w:szCs w:val="22"/>
          </w:rPr>
          <w:t>17</w:t>
        </w:r>
      </w:hyperlink>
      <w:r w:rsidRPr="00FF7724">
        <w:rPr>
          <w:rStyle w:val="zit"/>
          <w:rFonts w:ascii="Arial" w:hAnsi="Arial" w:cs="Arial"/>
          <w:bCs/>
          <w:color w:val="141414"/>
          <w:sz w:val="22"/>
          <w:szCs w:val="22"/>
        </w:rPr>
        <w:t> UWG</w:t>
      </w:r>
      <w:r w:rsidRPr="00FF7724">
        <w:rPr>
          <w:rStyle w:val="Hervorhebung"/>
          <w:rFonts w:ascii="Arial" w:hAnsi="Arial" w:cs="Arial"/>
          <w:bCs/>
          <w:i w:val="0"/>
          <w:iCs w:val="0"/>
          <w:color w:val="141414"/>
          <w:sz w:val="22"/>
          <w:szCs w:val="22"/>
        </w:rPr>
        <w:t> (Verrat von Geschäfts- und Betriebsgeheimnissen), </w:t>
      </w:r>
      <w:r w:rsidRPr="00FF7724">
        <w:rPr>
          <w:rStyle w:val="zit"/>
          <w:rFonts w:ascii="Arial" w:hAnsi="Arial" w:cs="Arial"/>
          <w:bCs/>
          <w:color w:val="141414"/>
          <w:sz w:val="22"/>
          <w:szCs w:val="22"/>
        </w:rPr>
        <w:t>§ </w:t>
      </w:r>
      <w:hyperlink r:id="rId48" w:history="1">
        <w:r w:rsidRPr="00FF7724">
          <w:rPr>
            <w:rStyle w:val="Hyperlink"/>
            <w:rFonts w:ascii="Arial" w:hAnsi="Arial" w:cs="Arial"/>
            <w:bCs/>
            <w:color w:val="BD2826"/>
            <w:sz w:val="22"/>
            <w:szCs w:val="22"/>
          </w:rPr>
          <w:t>202 a</w:t>
        </w:r>
      </w:hyperlink>
      <w:r w:rsidRPr="00FF7724">
        <w:rPr>
          <w:rStyle w:val="zit"/>
          <w:rFonts w:ascii="Arial" w:hAnsi="Arial" w:cs="Arial"/>
          <w:bCs/>
          <w:color w:val="141414"/>
          <w:sz w:val="22"/>
          <w:szCs w:val="22"/>
        </w:rPr>
        <w:t> StGB</w:t>
      </w:r>
      <w:r w:rsidRPr="00FF7724">
        <w:rPr>
          <w:rStyle w:val="Hervorhebung"/>
          <w:rFonts w:ascii="Arial" w:hAnsi="Arial" w:cs="Arial"/>
          <w:bCs/>
          <w:i w:val="0"/>
          <w:iCs w:val="0"/>
          <w:color w:val="141414"/>
          <w:sz w:val="22"/>
          <w:szCs w:val="22"/>
        </w:rPr>
        <w:t> (Ausspähen von Daten) oder </w:t>
      </w:r>
      <w:r w:rsidRPr="00FF7724">
        <w:rPr>
          <w:rStyle w:val="zit"/>
          <w:rFonts w:ascii="Arial" w:hAnsi="Arial" w:cs="Arial"/>
          <w:bCs/>
          <w:color w:val="141414"/>
          <w:sz w:val="22"/>
          <w:szCs w:val="22"/>
        </w:rPr>
        <w:t>§ </w:t>
      </w:r>
      <w:hyperlink r:id="rId49" w:history="1">
        <w:r w:rsidRPr="00FF7724">
          <w:rPr>
            <w:rStyle w:val="Hyperlink"/>
            <w:rFonts w:ascii="Arial" w:hAnsi="Arial" w:cs="Arial"/>
            <w:bCs/>
            <w:color w:val="BD2826"/>
            <w:sz w:val="22"/>
            <w:szCs w:val="22"/>
          </w:rPr>
          <w:t>263 a</w:t>
        </w:r>
      </w:hyperlink>
      <w:r w:rsidRPr="00FF7724">
        <w:rPr>
          <w:rStyle w:val="zit"/>
          <w:rFonts w:ascii="Arial" w:hAnsi="Arial" w:cs="Arial"/>
          <w:bCs/>
          <w:color w:val="141414"/>
          <w:sz w:val="22"/>
          <w:szCs w:val="22"/>
        </w:rPr>
        <w:t> StGB</w:t>
      </w:r>
      <w:r w:rsidRPr="00FF7724">
        <w:rPr>
          <w:rStyle w:val="Hervorhebung"/>
          <w:rFonts w:ascii="Arial" w:hAnsi="Arial" w:cs="Arial"/>
          <w:bCs/>
          <w:i w:val="0"/>
          <w:iCs w:val="0"/>
          <w:color w:val="141414"/>
          <w:sz w:val="22"/>
          <w:szCs w:val="22"/>
        </w:rPr>
        <w:t> (Computerbetrug).</w:t>
      </w:r>
    </w:p>
    <w:p w:rsidR="00275081" w:rsidRPr="00FF7724" w:rsidRDefault="00275081"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7A0A41" w:rsidRPr="00FF7724" w:rsidRDefault="007A0A41" w:rsidP="00FE5725">
      <w:pPr>
        <w:pStyle w:val="left"/>
        <w:spacing w:before="0" w:beforeAutospacing="0" w:after="0" w:afterAutospacing="0"/>
        <w:ind w:right="1"/>
        <w:jc w:val="both"/>
        <w:rPr>
          <w:rFonts w:ascii="Arial" w:hAnsi="Arial" w:cs="Arial"/>
          <w:bCs/>
          <w:color w:val="141414"/>
          <w:sz w:val="22"/>
          <w:szCs w:val="22"/>
        </w:rPr>
      </w:pPr>
      <w:r w:rsidRPr="00FF7724">
        <w:rPr>
          <w:rStyle w:val="Hervorhebung"/>
          <w:rFonts w:ascii="Arial" w:hAnsi="Arial" w:cs="Arial"/>
          <w:bCs/>
          <w:i w:val="0"/>
          <w:iCs w:val="0"/>
          <w:color w:val="141414"/>
          <w:sz w:val="22"/>
          <w:szCs w:val="22"/>
        </w:rPr>
        <w:t>Jede betroffene Person kann Schadensersatz für eine unzulässige Verarbeitung ihrer Daten verlangen, und zwar einschließlich Schmerzensgeld für die Persönlichkeitsrechtsverletzung (</w:t>
      </w:r>
      <w:r w:rsidRPr="00FF7724">
        <w:rPr>
          <w:rStyle w:val="zit"/>
          <w:rFonts w:ascii="Arial" w:hAnsi="Arial" w:cs="Arial"/>
          <w:bCs/>
          <w:color w:val="141414"/>
          <w:sz w:val="22"/>
          <w:szCs w:val="22"/>
        </w:rPr>
        <w:t>Art. </w:t>
      </w:r>
      <w:hyperlink r:id="rId50" w:history="1">
        <w:r w:rsidRPr="00FF7724">
          <w:rPr>
            <w:rStyle w:val="Hyperlink"/>
            <w:rFonts w:ascii="Arial" w:hAnsi="Arial" w:cs="Arial"/>
            <w:bCs/>
            <w:color w:val="BD2826"/>
            <w:sz w:val="22"/>
            <w:szCs w:val="22"/>
          </w:rPr>
          <w:t>82</w:t>
        </w:r>
      </w:hyperlink>
      <w:r w:rsidRPr="00FF7724">
        <w:rPr>
          <w:rStyle w:val="zit"/>
          <w:rFonts w:ascii="Arial" w:hAnsi="Arial" w:cs="Arial"/>
          <w:bCs/>
          <w:color w:val="141414"/>
          <w:sz w:val="22"/>
          <w:szCs w:val="22"/>
        </w:rPr>
        <w:t> DS-GVO</w:t>
      </w:r>
      <w:r w:rsidRPr="00FF7724">
        <w:rPr>
          <w:rStyle w:val="Hervorhebung"/>
          <w:rFonts w:ascii="Arial" w:hAnsi="Arial" w:cs="Arial"/>
          <w:bCs/>
          <w:i w:val="0"/>
          <w:iCs w:val="0"/>
          <w:color w:val="141414"/>
          <w:sz w:val="22"/>
          <w:szCs w:val="22"/>
        </w:rPr>
        <w:t>, </w:t>
      </w:r>
      <w:r w:rsidRPr="00FF7724">
        <w:rPr>
          <w:rStyle w:val="zit"/>
          <w:rFonts w:ascii="Arial" w:hAnsi="Arial" w:cs="Arial"/>
          <w:bCs/>
          <w:color w:val="141414"/>
          <w:sz w:val="22"/>
          <w:szCs w:val="22"/>
        </w:rPr>
        <w:t>§§ </w:t>
      </w:r>
      <w:hyperlink r:id="rId51" w:history="1">
        <w:r w:rsidRPr="00FF7724">
          <w:rPr>
            <w:rStyle w:val="Hyperlink"/>
            <w:rFonts w:ascii="Arial" w:hAnsi="Arial" w:cs="Arial"/>
            <w:bCs/>
            <w:color w:val="BD2826"/>
            <w:sz w:val="22"/>
            <w:szCs w:val="22"/>
          </w:rPr>
          <w:t>823</w:t>
        </w:r>
      </w:hyperlink>
      <w:r w:rsidRPr="00FF7724">
        <w:rPr>
          <w:rStyle w:val="zit"/>
          <w:rFonts w:ascii="Arial" w:hAnsi="Arial" w:cs="Arial"/>
          <w:bCs/>
          <w:color w:val="141414"/>
          <w:sz w:val="22"/>
          <w:szCs w:val="22"/>
        </w:rPr>
        <w:t> ff. BGB</w:t>
      </w:r>
      <w:r w:rsidRPr="00FF7724">
        <w:rPr>
          <w:rStyle w:val="Hervorhebung"/>
          <w:rFonts w:ascii="Arial" w:hAnsi="Arial" w:cs="Arial"/>
          <w:bCs/>
          <w:i w:val="0"/>
          <w:iCs w:val="0"/>
          <w:color w:val="141414"/>
          <w:sz w:val="22"/>
          <w:szCs w:val="22"/>
        </w:rPr>
        <w:t>). Unter Umständen müssen Sie persönlich diesen Schadensersatz ganz oder teilweise bezahlen, wenn Sie mittlere oder schwere Verstöße begangen oder personenbezogene Daten weisungswidrig verarbeitet haben, etwa für Ihre eigenen Zwecke genutzt haben. Fragen Sie daher lieber einmal zu viel als zu wenig.</w:t>
      </w:r>
    </w:p>
    <w:p w:rsidR="00275081" w:rsidRPr="00FF7724" w:rsidRDefault="00275081"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7A0A41" w:rsidRPr="00FF7724" w:rsidRDefault="007A0A41" w:rsidP="00FE5725">
      <w:pPr>
        <w:pStyle w:val="left"/>
        <w:spacing w:before="0" w:beforeAutospacing="0" w:after="0" w:afterAutospacing="0"/>
        <w:ind w:right="1"/>
        <w:jc w:val="both"/>
        <w:rPr>
          <w:rFonts w:ascii="Arial" w:hAnsi="Arial" w:cs="Arial"/>
          <w:bCs/>
          <w:color w:val="141414"/>
          <w:sz w:val="22"/>
          <w:szCs w:val="22"/>
        </w:rPr>
      </w:pPr>
      <w:r w:rsidRPr="00FF7724">
        <w:rPr>
          <w:rStyle w:val="Hervorhebung"/>
          <w:rFonts w:ascii="Arial" w:hAnsi="Arial" w:cs="Arial"/>
          <w:bCs/>
          <w:i w:val="0"/>
          <w:iCs w:val="0"/>
          <w:color w:val="141414"/>
          <w:sz w:val="22"/>
          <w:szCs w:val="22"/>
        </w:rPr>
        <w:t xml:space="preserve">Schwere Schäden für </w:t>
      </w:r>
      <w:r w:rsidR="00FA771B">
        <w:rPr>
          <w:rStyle w:val="Hervorhebung"/>
          <w:rFonts w:ascii="Arial" w:hAnsi="Arial" w:cs="Arial"/>
          <w:b/>
          <w:bCs/>
          <w:i w:val="0"/>
          <w:iCs w:val="0"/>
          <w:color w:val="141414"/>
          <w:sz w:val="22"/>
          <w:szCs w:val="22"/>
        </w:rPr>
        <w:t>den Verein</w:t>
      </w:r>
      <w:r w:rsidR="00FE3E47" w:rsidRPr="00FF7724">
        <w:rPr>
          <w:rStyle w:val="Hervorhebung"/>
          <w:rFonts w:ascii="Arial" w:hAnsi="Arial" w:cs="Arial"/>
          <w:b/>
          <w:bCs/>
          <w:i w:val="0"/>
          <w:iCs w:val="0"/>
          <w:color w:val="141414"/>
          <w:sz w:val="22"/>
          <w:szCs w:val="22"/>
        </w:rPr>
        <w:t xml:space="preserve"> </w:t>
      </w:r>
      <w:r w:rsidRPr="00FF7724">
        <w:rPr>
          <w:rStyle w:val="Hervorhebung"/>
          <w:rFonts w:ascii="Arial" w:hAnsi="Arial" w:cs="Arial"/>
          <w:bCs/>
          <w:i w:val="0"/>
          <w:iCs w:val="0"/>
          <w:color w:val="141414"/>
          <w:sz w:val="22"/>
          <w:szCs w:val="22"/>
        </w:rPr>
        <w:t xml:space="preserve">kann es verursachen, wenn eine so genannte Datenpanne öffentlich bekannt wird. Kunden verlieren das Vertrauen und </w:t>
      </w:r>
      <w:r w:rsidR="00FE3E47" w:rsidRPr="00FF7724">
        <w:rPr>
          <w:rStyle w:val="Hervorhebung"/>
          <w:rFonts w:ascii="Arial" w:hAnsi="Arial" w:cs="Arial"/>
          <w:bCs/>
          <w:i w:val="0"/>
          <w:iCs w:val="0"/>
          <w:color w:val="141414"/>
          <w:sz w:val="22"/>
          <w:szCs w:val="22"/>
        </w:rPr>
        <w:t>kündigen ggf. die Mitgliedschaft</w:t>
      </w:r>
      <w:r w:rsidRPr="00FF7724">
        <w:rPr>
          <w:rStyle w:val="Hervorhebung"/>
          <w:rFonts w:ascii="Arial" w:hAnsi="Arial" w:cs="Arial"/>
          <w:bCs/>
          <w:i w:val="0"/>
          <w:iCs w:val="0"/>
          <w:color w:val="141414"/>
          <w:sz w:val="22"/>
          <w:szCs w:val="22"/>
        </w:rPr>
        <w:t xml:space="preserve"> bei uns, wenn sie nicht sicher sein können, dass ihre Daten bei uns in guten Händen sind. Hinzu kommt, dass wir nach </w:t>
      </w:r>
      <w:r w:rsidRPr="00FF7724">
        <w:rPr>
          <w:rStyle w:val="zit"/>
          <w:rFonts w:ascii="Arial" w:hAnsi="Arial" w:cs="Arial"/>
          <w:bCs/>
          <w:color w:val="141414"/>
          <w:sz w:val="22"/>
          <w:szCs w:val="22"/>
        </w:rPr>
        <w:t>Art. </w:t>
      </w:r>
      <w:hyperlink r:id="rId52" w:history="1">
        <w:r w:rsidRPr="00FF7724">
          <w:rPr>
            <w:rStyle w:val="Hyperlink"/>
            <w:rFonts w:ascii="Arial" w:hAnsi="Arial" w:cs="Arial"/>
            <w:bCs/>
            <w:color w:val="BD2826"/>
            <w:sz w:val="22"/>
            <w:szCs w:val="22"/>
          </w:rPr>
          <w:t>34</w:t>
        </w:r>
      </w:hyperlink>
      <w:r w:rsidRPr="00FF7724">
        <w:rPr>
          <w:rStyle w:val="zit"/>
          <w:rFonts w:ascii="Arial" w:hAnsi="Arial" w:cs="Arial"/>
          <w:bCs/>
          <w:color w:val="141414"/>
          <w:sz w:val="22"/>
          <w:szCs w:val="22"/>
        </w:rPr>
        <w:t> Abs. </w:t>
      </w:r>
      <w:hyperlink r:id="rId53" w:history="1">
        <w:r w:rsidRPr="00FF7724">
          <w:rPr>
            <w:rStyle w:val="Hyperlink"/>
            <w:rFonts w:ascii="Arial" w:hAnsi="Arial" w:cs="Arial"/>
            <w:bCs/>
            <w:color w:val="BD2826"/>
            <w:sz w:val="22"/>
            <w:szCs w:val="22"/>
          </w:rPr>
          <w:t>1</w:t>
        </w:r>
      </w:hyperlink>
      <w:r w:rsidRPr="00FF7724">
        <w:rPr>
          <w:rStyle w:val="zit"/>
          <w:rFonts w:ascii="Arial" w:hAnsi="Arial" w:cs="Arial"/>
          <w:bCs/>
          <w:color w:val="141414"/>
          <w:sz w:val="22"/>
          <w:szCs w:val="22"/>
        </w:rPr>
        <w:t> und Abs. </w:t>
      </w:r>
      <w:hyperlink r:id="rId54" w:history="1">
        <w:r w:rsidRPr="00FF7724">
          <w:rPr>
            <w:rStyle w:val="Hyperlink"/>
            <w:rFonts w:ascii="Arial" w:hAnsi="Arial" w:cs="Arial"/>
            <w:bCs/>
            <w:color w:val="BD2826"/>
            <w:sz w:val="22"/>
            <w:szCs w:val="22"/>
          </w:rPr>
          <w:t>3</w:t>
        </w:r>
      </w:hyperlink>
      <w:r w:rsidRPr="00FF7724">
        <w:rPr>
          <w:rStyle w:val="zit"/>
          <w:rFonts w:ascii="Arial" w:hAnsi="Arial" w:cs="Arial"/>
          <w:bCs/>
          <w:color w:val="141414"/>
          <w:sz w:val="22"/>
          <w:szCs w:val="22"/>
        </w:rPr>
        <w:t> </w:t>
      </w:r>
      <w:proofErr w:type="spellStart"/>
      <w:r w:rsidRPr="00FF7724">
        <w:rPr>
          <w:rStyle w:val="zit"/>
          <w:rFonts w:ascii="Arial" w:hAnsi="Arial" w:cs="Arial"/>
          <w:bCs/>
          <w:color w:val="141414"/>
          <w:sz w:val="22"/>
          <w:szCs w:val="22"/>
        </w:rPr>
        <w:t>lit</w:t>
      </w:r>
      <w:proofErr w:type="spellEnd"/>
      <w:r w:rsidRPr="00FF7724">
        <w:rPr>
          <w:rStyle w:val="zit"/>
          <w:rFonts w:ascii="Arial" w:hAnsi="Arial" w:cs="Arial"/>
          <w:bCs/>
          <w:color w:val="141414"/>
          <w:sz w:val="22"/>
          <w:szCs w:val="22"/>
        </w:rPr>
        <w:t>. c DS-GVO</w:t>
      </w:r>
      <w:r w:rsidRPr="00FF7724">
        <w:rPr>
          <w:rStyle w:val="Hervorhebung"/>
          <w:rFonts w:ascii="Arial" w:hAnsi="Arial" w:cs="Arial"/>
          <w:bCs/>
          <w:i w:val="0"/>
          <w:iCs w:val="0"/>
          <w:color w:val="141414"/>
          <w:sz w:val="22"/>
          <w:szCs w:val="22"/>
        </w:rPr>
        <w:t xml:space="preserve"> verpflichtet sein können, eine Datenpanne </w:t>
      </w:r>
      <w:r w:rsidRPr="00FF7724">
        <w:rPr>
          <w:rStyle w:val="Hervorhebung"/>
          <w:rFonts w:ascii="Arial" w:hAnsi="Arial" w:cs="Arial"/>
          <w:b/>
          <w:bCs/>
          <w:i w:val="0"/>
          <w:iCs w:val="0"/>
          <w:color w:val="141414"/>
          <w:sz w:val="22"/>
          <w:szCs w:val="22"/>
        </w:rPr>
        <w:t>allen</w:t>
      </w:r>
      <w:r w:rsidRPr="00FF7724">
        <w:rPr>
          <w:rStyle w:val="Hervorhebung"/>
          <w:rFonts w:ascii="Arial" w:hAnsi="Arial" w:cs="Arial"/>
          <w:bCs/>
          <w:i w:val="0"/>
          <w:iCs w:val="0"/>
          <w:color w:val="141414"/>
          <w:sz w:val="22"/>
          <w:szCs w:val="22"/>
        </w:rPr>
        <w:t xml:space="preserve"> Betroffenen mitzuteilen oder gar öffentlich bekanntzumachen. Bitte helfen Sie mit, dass es niemals dazu kommt.</w:t>
      </w:r>
    </w:p>
    <w:p w:rsidR="00275081" w:rsidRPr="00FF7724" w:rsidRDefault="00275081"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7A0A41" w:rsidRPr="00FF7724" w:rsidRDefault="007A0A41" w:rsidP="00FE5725">
      <w:pPr>
        <w:pStyle w:val="left"/>
        <w:spacing w:before="0" w:beforeAutospacing="0" w:after="0" w:afterAutospacing="0"/>
        <w:ind w:right="1"/>
        <w:jc w:val="both"/>
        <w:rPr>
          <w:rFonts w:ascii="Arial" w:hAnsi="Arial" w:cs="Arial"/>
          <w:bCs/>
          <w:color w:val="141414"/>
          <w:sz w:val="22"/>
          <w:szCs w:val="22"/>
        </w:rPr>
      </w:pPr>
      <w:r w:rsidRPr="00FF7724">
        <w:rPr>
          <w:rStyle w:val="Hervorhebung"/>
          <w:rFonts w:ascii="Arial" w:hAnsi="Arial" w:cs="Arial"/>
          <w:bCs/>
          <w:i w:val="0"/>
          <w:iCs w:val="0"/>
          <w:color w:val="141414"/>
          <w:sz w:val="22"/>
          <w:szCs w:val="22"/>
        </w:rPr>
        <w:t>Nicht zuletzt können wir arbeitsrechtliche Konsequenzen ziehen, wenn Sie gegen Ihre Vertraulichkeitspflichten verstoßen. Denkbar sind je nach Schwere Ihres Fehlverhaltens insbesondere eine Abmahnung, eine fristgerechte Kündigung oder sogar eine fristlose Kündigung ohne vorherige Verwarnung.</w:t>
      </w:r>
    </w:p>
    <w:p w:rsidR="00275081" w:rsidRPr="00FF7724" w:rsidRDefault="00275081"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FA771B" w:rsidRDefault="00FA771B" w:rsidP="00FE5725">
      <w:pPr>
        <w:pStyle w:val="left"/>
        <w:spacing w:before="0" w:beforeAutospacing="0" w:after="0" w:afterAutospacing="0"/>
        <w:ind w:right="1"/>
        <w:jc w:val="both"/>
        <w:rPr>
          <w:rStyle w:val="Hervorhebung"/>
          <w:rFonts w:ascii="Arial" w:hAnsi="Arial" w:cs="Arial"/>
          <w:b/>
          <w:bCs/>
          <w:i w:val="0"/>
          <w:iCs w:val="0"/>
          <w:color w:val="141414"/>
          <w:sz w:val="22"/>
          <w:szCs w:val="22"/>
        </w:rPr>
      </w:pPr>
    </w:p>
    <w:p w:rsidR="00FA771B" w:rsidRDefault="00FA771B" w:rsidP="00FE5725">
      <w:pPr>
        <w:pStyle w:val="left"/>
        <w:spacing w:before="0" w:beforeAutospacing="0" w:after="0" w:afterAutospacing="0"/>
        <w:ind w:right="1"/>
        <w:jc w:val="both"/>
        <w:rPr>
          <w:rStyle w:val="Hervorhebung"/>
          <w:rFonts w:ascii="Arial" w:hAnsi="Arial" w:cs="Arial"/>
          <w:b/>
          <w:bCs/>
          <w:i w:val="0"/>
          <w:iCs w:val="0"/>
          <w:color w:val="141414"/>
          <w:sz w:val="22"/>
          <w:szCs w:val="22"/>
        </w:rPr>
      </w:pPr>
    </w:p>
    <w:p w:rsidR="007A0A41" w:rsidRPr="00FF7724" w:rsidRDefault="00FE3E47" w:rsidP="00FE5725">
      <w:pPr>
        <w:pStyle w:val="left"/>
        <w:spacing w:before="0" w:beforeAutospacing="0" w:after="0" w:afterAutospacing="0"/>
        <w:ind w:right="1"/>
        <w:jc w:val="both"/>
        <w:rPr>
          <w:rFonts w:ascii="Arial" w:hAnsi="Arial" w:cs="Arial"/>
          <w:b/>
          <w:bCs/>
          <w:color w:val="141414"/>
          <w:sz w:val="22"/>
          <w:szCs w:val="22"/>
        </w:rPr>
      </w:pPr>
      <w:r w:rsidRPr="00FF7724">
        <w:rPr>
          <w:rStyle w:val="Hervorhebung"/>
          <w:rFonts w:ascii="Arial" w:hAnsi="Arial" w:cs="Arial"/>
          <w:b/>
          <w:bCs/>
          <w:i w:val="0"/>
          <w:iCs w:val="0"/>
          <w:color w:val="141414"/>
          <w:sz w:val="22"/>
          <w:szCs w:val="22"/>
        </w:rPr>
        <w:lastRenderedPageBreak/>
        <w:t>Was gilt bei n</w:t>
      </w:r>
      <w:r w:rsidR="007A0A41" w:rsidRPr="00FF7724">
        <w:rPr>
          <w:rStyle w:val="Hervorhebung"/>
          <w:rFonts w:ascii="Arial" w:hAnsi="Arial" w:cs="Arial"/>
          <w:b/>
          <w:bCs/>
          <w:i w:val="0"/>
          <w:iCs w:val="0"/>
          <w:color w:val="141414"/>
          <w:sz w:val="22"/>
          <w:szCs w:val="22"/>
        </w:rPr>
        <w:t>eue</w:t>
      </w:r>
      <w:r w:rsidRPr="00FF7724">
        <w:rPr>
          <w:rStyle w:val="Hervorhebung"/>
          <w:rFonts w:ascii="Arial" w:hAnsi="Arial" w:cs="Arial"/>
          <w:b/>
          <w:bCs/>
          <w:i w:val="0"/>
          <w:iCs w:val="0"/>
          <w:color w:val="141414"/>
          <w:sz w:val="22"/>
          <w:szCs w:val="22"/>
        </w:rPr>
        <w:t>n</w:t>
      </w:r>
      <w:r w:rsidR="007A0A41" w:rsidRPr="00FF7724">
        <w:rPr>
          <w:rStyle w:val="Hervorhebung"/>
          <w:rFonts w:ascii="Arial" w:hAnsi="Arial" w:cs="Arial"/>
          <w:b/>
          <w:bCs/>
          <w:i w:val="0"/>
          <w:iCs w:val="0"/>
          <w:color w:val="141414"/>
          <w:sz w:val="22"/>
          <w:szCs w:val="22"/>
        </w:rPr>
        <w:t xml:space="preserve"> Verfahren mit personenbezogenen Daten</w:t>
      </w:r>
      <w:r w:rsidRPr="00FF7724">
        <w:rPr>
          <w:rStyle w:val="Hervorhebung"/>
          <w:rFonts w:ascii="Arial" w:hAnsi="Arial" w:cs="Arial"/>
          <w:b/>
          <w:bCs/>
          <w:i w:val="0"/>
          <w:iCs w:val="0"/>
          <w:color w:val="141414"/>
          <w:sz w:val="22"/>
          <w:szCs w:val="22"/>
        </w:rPr>
        <w:t>?</w:t>
      </w:r>
    </w:p>
    <w:p w:rsidR="00FE3E47" w:rsidRPr="00FF7724" w:rsidRDefault="007A0A41" w:rsidP="00FE5725">
      <w:pPr>
        <w:pStyle w:val="left"/>
        <w:spacing w:before="0" w:beforeAutospacing="0" w:after="0" w:afterAutospacing="0"/>
        <w:ind w:right="1"/>
        <w:jc w:val="both"/>
        <w:rPr>
          <w:rStyle w:val="Hervorhebung"/>
          <w:rFonts w:ascii="Arial" w:hAnsi="Arial" w:cs="Arial"/>
          <w:bCs/>
          <w:i w:val="0"/>
          <w:iCs w:val="0"/>
          <w:color w:val="141414"/>
          <w:sz w:val="22"/>
          <w:szCs w:val="22"/>
        </w:rPr>
      </w:pPr>
      <w:r w:rsidRPr="00FF7724">
        <w:rPr>
          <w:rStyle w:val="Hervorhebung"/>
          <w:rFonts w:ascii="Arial" w:hAnsi="Arial" w:cs="Arial"/>
          <w:bCs/>
          <w:i w:val="0"/>
          <w:iCs w:val="0"/>
          <w:color w:val="141414"/>
          <w:sz w:val="22"/>
          <w:szCs w:val="22"/>
        </w:rPr>
        <w:t xml:space="preserve">Sie sind an einem Projekt beteiligt, bei dem personenbezogene Daten eine Rolle spielen? Dann sorgen Sie bitte dafür, dass der Datenschutzbeauftragte von Anfang an einbezogen wird. Er kann Ihnen sagen, ob es überhaupt rechtlich möglich ist, was Ihr Projektteam plant, und Tipps geben, was Sie verbessern könnten, insbesondere, welche Anforderungen wir zu „Privacy </w:t>
      </w:r>
      <w:proofErr w:type="spellStart"/>
      <w:r w:rsidRPr="00FF7724">
        <w:rPr>
          <w:rStyle w:val="Hervorhebung"/>
          <w:rFonts w:ascii="Arial" w:hAnsi="Arial" w:cs="Arial"/>
          <w:bCs/>
          <w:i w:val="0"/>
          <w:iCs w:val="0"/>
          <w:color w:val="141414"/>
          <w:sz w:val="22"/>
          <w:szCs w:val="22"/>
        </w:rPr>
        <w:t>by</w:t>
      </w:r>
      <w:proofErr w:type="spellEnd"/>
      <w:r w:rsidRPr="00FF7724">
        <w:rPr>
          <w:rStyle w:val="Hervorhebung"/>
          <w:rFonts w:ascii="Arial" w:hAnsi="Arial" w:cs="Arial"/>
          <w:bCs/>
          <w:i w:val="0"/>
          <w:iCs w:val="0"/>
          <w:color w:val="141414"/>
          <w:sz w:val="22"/>
          <w:szCs w:val="22"/>
        </w:rPr>
        <w:t xml:space="preserve"> Design“ und „Privacy </w:t>
      </w:r>
      <w:proofErr w:type="spellStart"/>
      <w:r w:rsidRPr="00FF7724">
        <w:rPr>
          <w:rStyle w:val="Hervorhebung"/>
          <w:rFonts w:ascii="Arial" w:hAnsi="Arial" w:cs="Arial"/>
          <w:bCs/>
          <w:i w:val="0"/>
          <w:iCs w:val="0"/>
          <w:color w:val="141414"/>
          <w:sz w:val="22"/>
          <w:szCs w:val="22"/>
        </w:rPr>
        <w:t>by</w:t>
      </w:r>
      <w:proofErr w:type="spellEnd"/>
      <w:r w:rsidRPr="00FF7724">
        <w:rPr>
          <w:rStyle w:val="Hervorhebung"/>
          <w:rFonts w:ascii="Arial" w:hAnsi="Arial" w:cs="Arial"/>
          <w:bCs/>
          <w:i w:val="0"/>
          <w:iCs w:val="0"/>
          <w:color w:val="141414"/>
          <w:sz w:val="22"/>
          <w:szCs w:val="22"/>
        </w:rPr>
        <w:t xml:space="preserve"> Default“ (</w:t>
      </w:r>
      <w:r w:rsidRPr="00FF7724">
        <w:rPr>
          <w:rStyle w:val="zit"/>
          <w:rFonts w:ascii="Arial" w:hAnsi="Arial" w:cs="Arial"/>
          <w:bCs/>
          <w:color w:val="141414"/>
          <w:sz w:val="22"/>
          <w:szCs w:val="22"/>
        </w:rPr>
        <w:t>Art. </w:t>
      </w:r>
      <w:hyperlink r:id="rId55" w:history="1">
        <w:r w:rsidRPr="00FF7724">
          <w:rPr>
            <w:rStyle w:val="Hyperlink"/>
            <w:rFonts w:ascii="Arial" w:hAnsi="Arial" w:cs="Arial"/>
            <w:bCs/>
            <w:color w:val="BD2826"/>
            <w:sz w:val="22"/>
            <w:szCs w:val="22"/>
          </w:rPr>
          <w:t>25</w:t>
        </w:r>
      </w:hyperlink>
      <w:r w:rsidRPr="00FF7724">
        <w:rPr>
          <w:rStyle w:val="zit"/>
          <w:rFonts w:ascii="Arial" w:hAnsi="Arial" w:cs="Arial"/>
          <w:bCs/>
          <w:color w:val="141414"/>
          <w:sz w:val="22"/>
          <w:szCs w:val="22"/>
        </w:rPr>
        <w:t>DS-GVO</w:t>
      </w:r>
      <w:r w:rsidRPr="00FF7724">
        <w:rPr>
          <w:rStyle w:val="Hervorhebung"/>
          <w:rFonts w:ascii="Arial" w:hAnsi="Arial" w:cs="Arial"/>
          <w:bCs/>
          <w:i w:val="0"/>
          <w:iCs w:val="0"/>
          <w:color w:val="141414"/>
          <w:sz w:val="22"/>
          <w:szCs w:val="22"/>
        </w:rPr>
        <w:t>) oder zur Sicherheit (</w:t>
      </w:r>
      <w:r w:rsidRPr="00FF7724">
        <w:rPr>
          <w:rStyle w:val="zit"/>
          <w:rFonts w:ascii="Arial" w:hAnsi="Arial" w:cs="Arial"/>
          <w:bCs/>
          <w:color w:val="141414"/>
          <w:sz w:val="22"/>
          <w:szCs w:val="22"/>
        </w:rPr>
        <w:t>Art. </w:t>
      </w:r>
      <w:hyperlink r:id="rId56" w:history="1">
        <w:r w:rsidRPr="00FF7724">
          <w:rPr>
            <w:rStyle w:val="Hyperlink"/>
            <w:rFonts w:ascii="Arial" w:hAnsi="Arial" w:cs="Arial"/>
            <w:bCs/>
            <w:color w:val="BD2826"/>
            <w:sz w:val="22"/>
            <w:szCs w:val="22"/>
          </w:rPr>
          <w:t>32</w:t>
        </w:r>
      </w:hyperlink>
      <w:r w:rsidRPr="00FF7724">
        <w:rPr>
          <w:rStyle w:val="zit"/>
          <w:rFonts w:ascii="Arial" w:hAnsi="Arial" w:cs="Arial"/>
          <w:bCs/>
          <w:color w:val="141414"/>
          <w:sz w:val="22"/>
          <w:szCs w:val="22"/>
        </w:rPr>
        <w:t> DS-GVO</w:t>
      </w:r>
      <w:r w:rsidRPr="00FF7724">
        <w:rPr>
          <w:rStyle w:val="Hervorhebung"/>
          <w:rFonts w:ascii="Arial" w:hAnsi="Arial" w:cs="Arial"/>
          <w:bCs/>
          <w:i w:val="0"/>
          <w:iCs w:val="0"/>
          <w:color w:val="141414"/>
          <w:sz w:val="22"/>
          <w:szCs w:val="22"/>
        </w:rPr>
        <w:t xml:space="preserve">) einhalten müssen. Wenn Sie diese Fragen rechtzeitig mit dem betrieblichen Datenschutzbeauftragten klären, können Sie von Anfang an das richtige Verfahren entwickeln. Wenn Sie ihn erst kurz vor Schluss einbeziehen, kann es sein, dass Ihr Projekt komplett scheitert, weil es rechtlich nicht oder nur unter aufwendigen Änderungen umzusetzen ist. </w:t>
      </w:r>
    </w:p>
    <w:p w:rsidR="00FE3E47" w:rsidRPr="00FF7724" w:rsidRDefault="00FE3E47"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7A0A41" w:rsidRPr="00FF7724" w:rsidRDefault="007A0A41" w:rsidP="00FE5725">
      <w:pPr>
        <w:pStyle w:val="left"/>
        <w:spacing w:before="0" w:beforeAutospacing="0" w:after="0" w:afterAutospacing="0"/>
        <w:ind w:right="1"/>
        <w:jc w:val="both"/>
        <w:rPr>
          <w:rStyle w:val="Hervorhebung"/>
          <w:rFonts w:ascii="Arial" w:hAnsi="Arial" w:cs="Arial"/>
          <w:bCs/>
          <w:i w:val="0"/>
          <w:iCs w:val="0"/>
          <w:color w:val="141414"/>
          <w:sz w:val="22"/>
          <w:szCs w:val="22"/>
        </w:rPr>
      </w:pPr>
      <w:r w:rsidRPr="00FF7724">
        <w:rPr>
          <w:rStyle w:val="Hervorhebung"/>
          <w:rFonts w:ascii="Arial" w:hAnsi="Arial" w:cs="Arial"/>
          <w:bCs/>
          <w:i w:val="0"/>
          <w:iCs w:val="0"/>
          <w:color w:val="141414"/>
          <w:sz w:val="22"/>
          <w:szCs w:val="22"/>
        </w:rPr>
        <w:t>Außerdem sind Sie nach </w:t>
      </w:r>
      <w:r w:rsidRPr="00FF7724">
        <w:rPr>
          <w:rStyle w:val="zit"/>
          <w:rFonts w:ascii="Arial" w:hAnsi="Arial" w:cs="Arial"/>
          <w:bCs/>
          <w:color w:val="141414"/>
          <w:sz w:val="22"/>
          <w:szCs w:val="22"/>
        </w:rPr>
        <w:t>Art. </w:t>
      </w:r>
      <w:hyperlink r:id="rId57" w:history="1">
        <w:r w:rsidRPr="00FF7724">
          <w:rPr>
            <w:rStyle w:val="Hyperlink"/>
            <w:rFonts w:ascii="Arial" w:hAnsi="Arial" w:cs="Arial"/>
            <w:bCs/>
            <w:color w:val="BD2826"/>
            <w:sz w:val="22"/>
            <w:szCs w:val="22"/>
          </w:rPr>
          <w:t>38</w:t>
        </w:r>
      </w:hyperlink>
      <w:r w:rsidRPr="00FF7724">
        <w:rPr>
          <w:rStyle w:val="zit"/>
          <w:rFonts w:ascii="Arial" w:hAnsi="Arial" w:cs="Arial"/>
          <w:bCs/>
          <w:color w:val="141414"/>
          <w:sz w:val="22"/>
          <w:szCs w:val="22"/>
        </w:rPr>
        <w:t> Abs. </w:t>
      </w:r>
      <w:hyperlink r:id="rId58" w:history="1">
        <w:r w:rsidRPr="00FF7724">
          <w:rPr>
            <w:rStyle w:val="Hyperlink"/>
            <w:rFonts w:ascii="Arial" w:hAnsi="Arial" w:cs="Arial"/>
            <w:bCs/>
            <w:color w:val="BD2826"/>
            <w:sz w:val="22"/>
            <w:szCs w:val="22"/>
          </w:rPr>
          <w:t>1</w:t>
        </w:r>
      </w:hyperlink>
      <w:r w:rsidRPr="00FF7724">
        <w:rPr>
          <w:rStyle w:val="zit"/>
          <w:rFonts w:ascii="Arial" w:hAnsi="Arial" w:cs="Arial"/>
          <w:bCs/>
          <w:color w:val="141414"/>
          <w:sz w:val="22"/>
          <w:szCs w:val="22"/>
        </w:rPr>
        <w:t> DS-GVO</w:t>
      </w:r>
      <w:r w:rsidRPr="00FF7724">
        <w:rPr>
          <w:rStyle w:val="Hervorhebung"/>
          <w:rFonts w:ascii="Arial" w:hAnsi="Arial" w:cs="Arial"/>
          <w:bCs/>
          <w:i w:val="0"/>
          <w:iCs w:val="0"/>
          <w:color w:val="141414"/>
          <w:sz w:val="22"/>
          <w:szCs w:val="22"/>
        </w:rPr>
        <w:t xml:space="preserve"> verpflichtet, den Datenschutzbeauftragten ordnungsgemäß und frühzeitig in alle mit dem Schutz personenbezogener Daten zusammenhängenden Fragen einzubinden, unter Umständen eine </w:t>
      </w:r>
      <w:r w:rsidRPr="00FF7724">
        <w:rPr>
          <w:rStyle w:val="Hervorhebung"/>
          <w:rFonts w:ascii="Arial" w:hAnsi="Arial" w:cs="Arial"/>
          <w:b/>
          <w:bCs/>
          <w:i w:val="0"/>
          <w:iCs w:val="0"/>
          <w:color w:val="141414"/>
          <w:sz w:val="22"/>
          <w:szCs w:val="22"/>
        </w:rPr>
        <w:t>Datenschutz-Folgenabschätzung</w:t>
      </w:r>
      <w:r w:rsidRPr="00FF7724">
        <w:rPr>
          <w:rStyle w:val="Hervorhebung"/>
          <w:rFonts w:ascii="Arial" w:hAnsi="Arial" w:cs="Arial"/>
          <w:bCs/>
          <w:i w:val="0"/>
          <w:iCs w:val="0"/>
          <w:color w:val="141414"/>
          <w:sz w:val="22"/>
          <w:szCs w:val="22"/>
        </w:rPr>
        <w:t xml:space="preserve"> nach </w:t>
      </w:r>
      <w:r w:rsidRPr="00FF7724">
        <w:rPr>
          <w:rStyle w:val="zit"/>
          <w:rFonts w:ascii="Arial" w:hAnsi="Arial" w:cs="Arial"/>
          <w:bCs/>
          <w:color w:val="141414"/>
          <w:sz w:val="22"/>
          <w:szCs w:val="22"/>
        </w:rPr>
        <w:t>Art. </w:t>
      </w:r>
      <w:hyperlink r:id="rId59" w:history="1">
        <w:r w:rsidRPr="00FF7724">
          <w:rPr>
            <w:rStyle w:val="Hyperlink"/>
            <w:rFonts w:ascii="Arial" w:hAnsi="Arial" w:cs="Arial"/>
            <w:bCs/>
            <w:color w:val="BD2826"/>
            <w:sz w:val="22"/>
            <w:szCs w:val="22"/>
          </w:rPr>
          <w:t>35</w:t>
        </w:r>
      </w:hyperlink>
      <w:r w:rsidRPr="00FF7724">
        <w:rPr>
          <w:rStyle w:val="zit"/>
          <w:rFonts w:ascii="Arial" w:hAnsi="Arial" w:cs="Arial"/>
          <w:bCs/>
          <w:color w:val="141414"/>
          <w:sz w:val="22"/>
          <w:szCs w:val="22"/>
        </w:rPr>
        <w:t> DS-GVO</w:t>
      </w:r>
      <w:r w:rsidRPr="00FF7724">
        <w:rPr>
          <w:rStyle w:val="Hervorhebung"/>
          <w:rFonts w:ascii="Arial" w:hAnsi="Arial" w:cs="Arial"/>
          <w:bCs/>
          <w:i w:val="0"/>
          <w:iCs w:val="0"/>
          <w:color w:val="141414"/>
          <w:sz w:val="22"/>
          <w:szCs w:val="22"/>
        </w:rPr>
        <w:t> durchzuführen und das Verfahren zum Verzeichnis der Verarbeitungstätigkeiten nach </w:t>
      </w:r>
      <w:r w:rsidRPr="00FF7724">
        <w:rPr>
          <w:rStyle w:val="zit"/>
          <w:rFonts w:ascii="Arial" w:hAnsi="Arial" w:cs="Arial"/>
          <w:bCs/>
          <w:color w:val="141414"/>
          <w:sz w:val="22"/>
          <w:szCs w:val="22"/>
        </w:rPr>
        <w:t>Art. </w:t>
      </w:r>
      <w:hyperlink r:id="rId60" w:history="1">
        <w:r w:rsidRPr="00FF7724">
          <w:rPr>
            <w:rStyle w:val="Hyperlink"/>
            <w:rFonts w:ascii="Arial" w:hAnsi="Arial" w:cs="Arial"/>
            <w:bCs/>
            <w:color w:val="BD2826"/>
            <w:sz w:val="22"/>
            <w:szCs w:val="22"/>
          </w:rPr>
          <w:t>30</w:t>
        </w:r>
      </w:hyperlink>
      <w:r w:rsidRPr="00FF7724">
        <w:rPr>
          <w:rStyle w:val="zit"/>
          <w:rFonts w:ascii="Arial" w:hAnsi="Arial" w:cs="Arial"/>
          <w:bCs/>
          <w:color w:val="141414"/>
          <w:sz w:val="22"/>
          <w:szCs w:val="22"/>
        </w:rPr>
        <w:t> DS-GVO</w:t>
      </w:r>
      <w:r w:rsidRPr="00FF7724">
        <w:rPr>
          <w:rStyle w:val="Hervorhebung"/>
          <w:rFonts w:ascii="Arial" w:hAnsi="Arial" w:cs="Arial"/>
          <w:bCs/>
          <w:i w:val="0"/>
          <w:iCs w:val="0"/>
          <w:color w:val="141414"/>
          <w:sz w:val="22"/>
          <w:szCs w:val="22"/>
        </w:rPr>
        <w:t> anzumelden. Werden Dritte eingeschaltet, etwa weil wir den Server nicht selbst betreiben, müssen besondere Verträge abgeschlossen werden (</w:t>
      </w:r>
      <w:r w:rsidRPr="00FF7724">
        <w:rPr>
          <w:rStyle w:val="zit"/>
          <w:rFonts w:ascii="Arial" w:hAnsi="Arial" w:cs="Arial"/>
          <w:bCs/>
          <w:color w:val="141414"/>
          <w:sz w:val="22"/>
          <w:szCs w:val="22"/>
        </w:rPr>
        <w:t>Art. </w:t>
      </w:r>
      <w:hyperlink r:id="rId61" w:history="1">
        <w:r w:rsidRPr="00FF7724">
          <w:rPr>
            <w:rStyle w:val="Hyperlink"/>
            <w:rFonts w:ascii="Arial" w:hAnsi="Arial" w:cs="Arial"/>
            <w:bCs/>
            <w:color w:val="BD2826"/>
            <w:sz w:val="22"/>
            <w:szCs w:val="22"/>
          </w:rPr>
          <w:t>28</w:t>
        </w:r>
      </w:hyperlink>
      <w:r w:rsidRPr="00FF7724">
        <w:rPr>
          <w:rStyle w:val="zit"/>
          <w:rFonts w:ascii="Arial" w:hAnsi="Arial" w:cs="Arial"/>
          <w:bCs/>
          <w:color w:val="141414"/>
          <w:sz w:val="22"/>
          <w:szCs w:val="22"/>
        </w:rPr>
        <w:t> DS-GVO</w:t>
      </w:r>
      <w:r w:rsidRPr="00FF7724">
        <w:rPr>
          <w:rStyle w:val="Hervorhebung"/>
          <w:rFonts w:ascii="Arial" w:hAnsi="Arial" w:cs="Arial"/>
          <w:bCs/>
          <w:i w:val="0"/>
          <w:iCs w:val="0"/>
          <w:color w:val="141414"/>
          <w:sz w:val="22"/>
          <w:szCs w:val="22"/>
        </w:rPr>
        <w:t>). Wichtig ist, dass wir als Unternehmen jederzeit beweisen können, dass wir das Gesetz vollständig einhalten (</w:t>
      </w:r>
      <w:r w:rsidRPr="00FF7724">
        <w:rPr>
          <w:rStyle w:val="zit"/>
          <w:rFonts w:ascii="Arial" w:hAnsi="Arial" w:cs="Arial"/>
          <w:bCs/>
          <w:color w:val="141414"/>
          <w:sz w:val="22"/>
          <w:szCs w:val="22"/>
        </w:rPr>
        <w:t>Art. </w:t>
      </w:r>
      <w:hyperlink r:id="rId62" w:history="1">
        <w:r w:rsidRPr="00FF7724">
          <w:rPr>
            <w:rStyle w:val="Hyperlink"/>
            <w:rFonts w:ascii="Arial" w:hAnsi="Arial" w:cs="Arial"/>
            <w:bCs/>
            <w:color w:val="BD2826"/>
            <w:sz w:val="22"/>
            <w:szCs w:val="22"/>
          </w:rPr>
          <w:t>5</w:t>
        </w:r>
      </w:hyperlink>
      <w:r w:rsidRPr="00FF7724">
        <w:rPr>
          <w:rStyle w:val="zit"/>
          <w:rFonts w:ascii="Arial" w:hAnsi="Arial" w:cs="Arial"/>
          <w:bCs/>
          <w:color w:val="141414"/>
          <w:sz w:val="22"/>
          <w:szCs w:val="22"/>
        </w:rPr>
        <w:t> und </w:t>
      </w:r>
      <w:hyperlink r:id="rId63" w:history="1">
        <w:r w:rsidRPr="00FF7724">
          <w:rPr>
            <w:rStyle w:val="Hyperlink"/>
            <w:rFonts w:ascii="Arial" w:hAnsi="Arial" w:cs="Arial"/>
            <w:bCs/>
            <w:color w:val="BD2826"/>
            <w:sz w:val="22"/>
            <w:szCs w:val="22"/>
          </w:rPr>
          <w:t>24</w:t>
        </w:r>
      </w:hyperlink>
      <w:r w:rsidRPr="00FF7724">
        <w:rPr>
          <w:rStyle w:val="zit"/>
          <w:rFonts w:ascii="Arial" w:hAnsi="Arial" w:cs="Arial"/>
          <w:bCs/>
          <w:color w:val="141414"/>
          <w:sz w:val="22"/>
          <w:szCs w:val="22"/>
        </w:rPr>
        <w:t> DS-GVO</w:t>
      </w:r>
      <w:r w:rsidRPr="00FF7724">
        <w:rPr>
          <w:rStyle w:val="Hervorhebung"/>
          <w:rFonts w:ascii="Arial" w:hAnsi="Arial" w:cs="Arial"/>
          <w:bCs/>
          <w:i w:val="0"/>
          <w:iCs w:val="0"/>
          <w:color w:val="141414"/>
          <w:sz w:val="22"/>
          <w:szCs w:val="22"/>
        </w:rPr>
        <w:t>). Können wir diesen Nachweis nicht vollständig erbringen, haften wir auf Schadensersatz und Geldbußen – und auch Sie persönlich, wenn Sie das Verfahren ohne Genehmigung eingeführt haben.</w:t>
      </w:r>
    </w:p>
    <w:p w:rsidR="00FE3E47" w:rsidRPr="00FF7724" w:rsidRDefault="00FE3E47" w:rsidP="00FE5725">
      <w:pPr>
        <w:pStyle w:val="left"/>
        <w:spacing w:before="0" w:beforeAutospacing="0" w:after="0" w:afterAutospacing="0"/>
        <w:ind w:right="1"/>
        <w:jc w:val="both"/>
        <w:rPr>
          <w:rFonts w:ascii="Arial" w:hAnsi="Arial" w:cs="Arial"/>
          <w:bCs/>
          <w:color w:val="141414"/>
          <w:sz w:val="22"/>
          <w:szCs w:val="22"/>
        </w:rPr>
      </w:pPr>
    </w:p>
    <w:p w:rsidR="00275081" w:rsidRPr="00FF7724" w:rsidRDefault="00275081"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7A0A41" w:rsidRPr="00FF7724" w:rsidRDefault="00FE3E47" w:rsidP="00FE5725">
      <w:pPr>
        <w:pStyle w:val="left"/>
        <w:spacing w:before="0" w:beforeAutospacing="0" w:after="0" w:afterAutospacing="0"/>
        <w:ind w:right="1"/>
        <w:jc w:val="both"/>
        <w:rPr>
          <w:rStyle w:val="Hervorhebung"/>
          <w:rFonts w:ascii="Arial" w:hAnsi="Arial" w:cs="Arial"/>
          <w:b/>
          <w:bCs/>
          <w:i w:val="0"/>
          <w:iCs w:val="0"/>
          <w:color w:val="141414"/>
          <w:sz w:val="22"/>
          <w:szCs w:val="22"/>
        </w:rPr>
      </w:pPr>
      <w:r w:rsidRPr="00FF7724">
        <w:rPr>
          <w:rStyle w:val="Hervorhebung"/>
          <w:rFonts w:ascii="Arial" w:hAnsi="Arial" w:cs="Arial"/>
          <w:b/>
          <w:bCs/>
          <w:i w:val="0"/>
          <w:iCs w:val="0"/>
          <w:color w:val="141414"/>
          <w:sz w:val="22"/>
          <w:szCs w:val="22"/>
        </w:rPr>
        <w:t>Was haben Sie bei Internet und E-Mail zu beachten?</w:t>
      </w:r>
    </w:p>
    <w:p w:rsidR="00FE3E47" w:rsidRPr="00FF7724" w:rsidRDefault="00FE3E47" w:rsidP="00FE5725">
      <w:pPr>
        <w:pStyle w:val="left"/>
        <w:spacing w:before="0" w:beforeAutospacing="0" w:after="0" w:afterAutospacing="0"/>
        <w:ind w:right="1"/>
        <w:jc w:val="both"/>
        <w:rPr>
          <w:rFonts w:ascii="Arial" w:hAnsi="Arial" w:cs="Arial"/>
          <w:b/>
          <w:bCs/>
          <w:color w:val="141414"/>
          <w:sz w:val="22"/>
          <w:szCs w:val="22"/>
        </w:rPr>
      </w:pPr>
    </w:p>
    <w:p w:rsidR="00FE3E47" w:rsidRPr="00FF7724" w:rsidRDefault="00FE3E47" w:rsidP="00FE5725">
      <w:pPr>
        <w:pStyle w:val="left"/>
        <w:spacing w:before="0" w:beforeAutospacing="0" w:after="0" w:afterAutospacing="0"/>
        <w:ind w:right="1"/>
        <w:jc w:val="both"/>
        <w:rPr>
          <w:rStyle w:val="Hervorhebung"/>
          <w:rFonts w:ascii="Arial" w:hAnsi="Arial" w:cs="Arial"/>
          <w:b/>
          <w:bCs/>
          <w:i w:val="0"/>
          <w:iCs w:val="0"/>
          <w:color w:val="141414"/>
          <w:sz w:val="22"/>
          <w:szCs w:val="22"/>
        </w:rPr>
      </w:pPr>
      <w:r w:rsidRPr="00FF7724">
        <w:rPr>
          <w:rStyle w:val="Hervorhebung"/>
          <w:rFonts w:ascii="Arial" w:hAnsi="Arial" w:cs="Arial"/>
          <w:bCs/>
          <w:i w:val="0"/>
          <w:iCs w:val="0"/>
          <w:color w:val="141414"/>
          <w:sz w:val="22"/>
          <w:szCs w:val="22"/>
        </w:rPr>
        <w:t xml:space="preserve">Zunächst weisen wir </w:t>
      </w:r>
      <w:r w:rsidRPr="00FF7724">
        <w:rPr>
          <w:rStyle w:val="Hervorhebung"/>
          <w:rFonts w:ascii="Arial" w:hAnsi="Arial" w:cs="Arial"/>
          <w:b/>
          <w:bCs/>
          <w:i w:val="0"/>
          <w:iCs w:val="0"/>
          <w:color w:val="141414"/>
          <w:sz w:val="22"/>
          <w:szCs w:val="22"/>
        </w:rPr>
        <w:t xml:space="preserve">explizit auf die bestehende Datenschutz- und IT-Richtlinie zur Nutzung von Internet, E-Mail, Handy etc. hin. </w:t>
      </w:r>
    </w:p>
    <w:p w:rsidR="00FE3E47" w:rsidRPr="00FF7724" w:rsidRDefault="00FE3E47" w:rsidP="00FE5725">
      <w:pPr>
        <w:pStyle w:val="left"/>
        <w:spacing w:before="0" w:beforeAutospacing="0" w:after="0" w:afterAutospacing="0"/>
        <w:ind w:right="1"/>
        <w:jc w:val="both"/>
        <w:rPr>
          <w:rStyle w:val="Hervorhebung"/>
          <w:rFonts w:ascii="Arial" w:hAnsi="Arial" w:cs="Arial"/>
          <w:b/>
          <w:bCs/>
          <w:i w:val="0"/>
          <w:iCs w:val="0"/>
          <w:color w:val="141414"/>
          <w:sz w:val="22"/>
          <w:szCs w:val="22"/>
        </w:rPr>
      </w:pPr>
    </w:p>
    <w:p w:rsidR="007A0A41" w:rsidRPr="00FF7724" w:rsidRDefault="007A0A41" w:rsidP="00FE5725">
      <w:pPr>
        <w:pStyle w:val="left"/>
        <w:spacing w:before="0" w:beforeAutospacing="0" w:after="0" w:afterAutospacing="0"/>
        <w:ind w:right="1"/>
        <w:jc w:val="both"/>
        <w:rPr>
          <w:rFonts w:ascii="Arial" w:hAnsi="Arial" w:cs="Arial"/>
          <w:bCs/>
          <w:color w:val="141414"/>
          <w:sz w:val="22"/>
          <w:szCs w:val="22"/>
        </w:rPr>
      </w:pPr>
      <w:r w:rsidRPr="00FF7724">
        <w:rPr>
          <w:rStyle w:val="Hervorhebung"/>
          <w:rFonts w:ascii="Arial" w:hAnsi="Arial" w:cs="Arial"/>
          <w:bCs/>
          <w:i w:val="0"/>
          <w:iCs w:val="0"/>
          <w:color w:val="141414"/>
          <w:sz w:val="22"/>
          <w:szCs w:val="22"/>
        </w:rPr>
        <w:t xml:space="preserve">Internet und E-Mail sind sehr praktisch, weil man innerhalb von Sekunden Daten ans andere Ende der Welt schicken kann. Gerade diese Geschwindigkeit macht sie aber auch so risikoreich. Hinzu kommt, dass das Internet als Medium zur Kommunikation zwischen Wissenschaftlern erfunden wurde, die sich gegenseitig absolut vertrauen konnten. Deshalb gibt es standardmäßig keine Sicherheitsmaßnahmen. Das ist heute nicht mehr angemessen und eine große Gefahr für vertrauliche Daten. Denn eine E-Mail ist eigentlich nichts anderes als eine elektronische Postkarte, die vom Wind durch die Stadt getrieben und immer wieder von allen möglichen Leuten aufgehoben, angeschaut und wieder in die Luft geworfen wird. Deshalb beachten Sie bitte folgende </w:t>
      </w:r>
      <w:r w:rsidRPr="00FF7724">
        <w:rPr>
          <w:rStyle w:val="Hervorhebung"/>
          <w:rFonts w:ascii="Arial" w:hAnsi="Arial" w:cs="Arial"/>
          <w:b/>
          <w:bCs/>
          <w:i w:val="0"/>
          <w:iCs w:val="0"/>
          <w:color w:val="141414"/>
          <w:sz w:val="22"/>
          <w:szCs w:val="22"/>
          <w:u w:val="single"/>
        </w:rPr>
        <w:t>Grundregeln</w:t>
      </w:r>
      <w:r w:rsidRPr="00FF7724">
        <w:rPr>
          <w:rStyle w:val="Hervorhebung"/>
          <w:rFonts w:ascii="Arial" w:hAnsi="Arial" w:cs="Arial"/>
          <w:bCs/>
          <w:i w:val="0"/>
          <w:iCs w:val="0"/>
          <w:color w:val="141414"/>
          <w:sz w:val="22"/>
          <w:szCs w:val="22"/>
        </w:rPr>
        <w:t>:</w:t>
      </w:r>
    </w:p>
    <w:p w:rsidR="00275081" w:rsidRPr="00FF7724" w:rsidRDefault="00275081"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7A0A41" w:rsidRPr="00FF7724" w:rsidRDefault="007A0A41" w:rsidP="00FE5725">
      <w:pPr>
        <w:pStyle w:val="left"/>
        <w:spacing w:before="0" w:beforeAutospacing="0" w:after="0" w:afterAutospacing="0"/>
        <w:ind w:right="1"/>
        <w:jc w:val="both"/>
        <w:rPr>
          <w:rFonts w:ascii="Arial" w:hAnsi="Arial" w:cs="Arial"/>
          <w:bCs/>
          <w:color w:val="141414"/>
          <w:sz w:val="22"/>
          <w:szCs w:val="22"/>
        </w:rPr>
      </w:pPr>
      <w:r w:rsidRPr="00FF7724">
        <w:rPr>
          <w:rStyle w:val="Hervorhebung"/>
          <w:rFonts w:ascii="Arial" w:hAnsi="Arial" w:cs="Arial"/>
          <w:bCs/>
          <w:i w:val="0"/>
          <w:iCs w:val="0"/>
          <w:color w:val="141414"/>
          <w:sz w:val="22"/>
          <w:szCs w:val="22"/>
        </w:rPr>
        <w:t>Vertrauliche Daten – insbesondere auch personenbezogene Daten – dürfen Sie niemals per normaler E-Mail versenden. Wenn die EDV-Abteilung Ihren Computer mit einem Programm zur E-Mail-Verschlüsselung ausgestattet hat und der Empfänger der E-Mail ebenfalls solch ein Programm verwendet, können Sie ihm eine verschlüsselte Nachricht schicken, die gegen Abhören und Manipulation geschützt ist. Bitte prüfen Sie aber in jedem Fall vorher, ob Sie die Daten überhaupt an den Empfänger weitergeben dürfen!</w:t>
      </w:r>
    </w:p>
    <w:p w:rsidR="00275081" w:rsidRPr="00FF7724" w:rsidRDefault="00275081"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7A0A41" w:rsidRPr="00FF7724" w:rsidRDefault="007A0A41" w:rsidP="00FE5725">
      <w:pPr>
        <w:pStyle w:val="left"/>
        <w:spacing w:before="0" w:beforeAutospacing="0" w:after="0" w:afterAutospacing="0"/>
        <w:ind w:right="1"/>
        <w:jc w:val="both"/>
        <w:rPr>
          <w:rFonts w:ascii="Arial" w:hAnsi="Arial" w:cs="Arial"/>
          <w:bCs/>
          <w:color w:val="141414"/>
          <w:sz w:val="22"/>
          <w:szCs w:val="22"/>
        </w:rPr>
      </w:pPr>
      <w:r w:rsidRPr="00FF7724">
        <w:rPr>
          <w:rStyle w:val="Hervorhebung"/>
          <w:rFonts w:ascii="Arial" w:hAnsi="Arial" w:cs="Arial"/>
          <w:bCs/>
          <w:i w:val="0"/>
          <w:iCs w:val="0"/>
          <w:color w:val="141414"/>
          <w:sz w:val="22"/>
          <w:szCs w:val="22"/>
        </w:rPr>
        <w:t>Bevor Sie eine E-Mail versenden, achten Sie bitte unbedingt darauf, ob der richtige Empfänger im Adressfeld steht. Hier liegt eine große Fehlerquelle, wenn mehrere Leute einen ähnlichen Namen oder eine ähnliche E-Mail-Adresse haben. Schauen Sie vor dem Abschicken noch einmal genau darauf! Durch solche Verwechslungen sind schon extrem vertrauliche Informationen an die Öffentlichkeit gekommen.</w:t>
      </w:r>
    </w:p>
    <w:p w:rsidR="00275081" w:rsidRPr="00FF7724" w:rsidRDefault="00275081"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7A0A41" w:rsidRPr="00FF7724" w:rsidRDefault="007A0A41" w:rsidP="00FE5725">
      <w:pPr>
        <w:pStyle w:val="left"/>
        <w:spacing w:before="0" w:beforeAutospacing="0" w:after="0" w:afterAutospacing="0"/>
        <w:ind w:right="1"/>
        <w:jc w:val="both"/>
        <w:rPr>
          <w:rFonts w:ascii="Arial" w:hAnsi="Arial" w:cs="Arial"/>
          <w:bCs/>
          <w:color w:val="141414"/>
          <w:sz w:val="22"/>
          <w:szCs w:val="22"/>
        </w:rPr>
      </w:pPr>
      <w:r w:rsidRPr="00FF7724">
        <w:rPr>
          <w:rStyle w:val="Hervorhebung"/>
          <w:rFonts w:ascii="Arial" w:hAnsi="Arial" w:cs="Arial"/>
          <w:bCs/>
          <w:i w:val="0"/>
          <w:iCs w:val="0"/>
          <w:color w:val="141414"/>
          <w:sz w:val="22"/>
          <w:szCs w:val="22"/>
        </w:rPr>
        <w:t>Beachten Sie den Unterschied zwischen „</w:t>
      </w:r>
      <w:proofErr w:type="spellStart"/>
      <w:r w:rsidRPr="00FF7724">
        <w:rPr>
          <w:rStyle w:val="Hervorhebung"/>
          <w:rFonts w:ascii="Arial" w:hAnsi="Arial" w:cs="Arial"/>
          <w:bCs/>
          <w:i w:val="0"/>
          <w:iCs w:val="0"/>
          <w:color w:val="141414"/>
          <w:sz w:val="22"/>
          <w:szCs w:val="22"/>
        </w:rPr>
        <w:t>To</w:t>
      </w:r>
      <w:proofErr w:type="spellEnd"/>
      <w:r w:rsidRPr="00FF7724">
        <w:rPr>
          <w:rStyle w:val="Hervorhebung"/>
          <w:rFonts w:ascii="Arial" w:hAnsi="Arial" w:cs="Arial"/>
          <w:bCs/>
          <w:i w:val="0"/>
          <w:iCs w:val="0"/>
          <w:color w:val="141414"/>
          <w:sz w:val="22"/>
          <w:szCs w:val="22"/>
        </w:rPr>
        <w:t xml:space="preserve">:/An:“ (Empfänger), „CC:“ (Kopie) und „BCC:“ (Blindkopie): Jeder Empfänger der E-Mail sieht sämtliche anderen Empfänger, die im </w:t>
      </w:r>
      <w:proofErr w:type="spellStart"/>
      <w:proofErr w:type="gramStart"/>
      <w:r w:rsidRPr="00FF7724">
        <w:rPr>
          <w:rStyle w:val="Hervorhebung"/>
          <w:rFonts w:ascii="Arial" w:hAnsi="Arial" w:cs="Arial"/>
          <w:bCs/>
          <w:i w:val="0"/>
          <w:iCs w:val="0"/>
          <w:color w:val="141414"/>
          <w:sz w:val="22"/>
          <w:szCs w:val="22"/>
        </w:rPr>
        <w:t>To</w:t>
      </w:r>
      <w:proofErr w:type="spellEnd"/>
      <w:r w:rsidRPr="00FF7724">
        <w:rPr>
          <w:rStyle w:val="Hervorhebung"/>
          <w:rFonts w:ascii="Arial" w:hAnsi="Arial" w:cs="Arial"/>
          <w:bCs/>
          <w:i w:val="0"/>
          <w:iCs w:val="0"/>
          <w:color w:val="141414"/>
          <w:sz w:val="22"/>
          <w:szCs w:val="22"/>
        </w:rPr>
        <w:t>:-</w:t>
      </w:r>
      <w:proofErr w:type="gramEnd"/>
      <w:r w:rsidRPr="00FF7724">
        <w:rPr>
          <w:rStyle w:val="Hervorhebung"/>
          <w:rFonts w:ascii="Arial" w:hAnsi="Arial" w:cs="Arial"/>
          <w:bCs/>
          <w:i w:val="0"/>
          <w:iCs w:val="0"/>
          <w:color w:val="141414"/>
          <w:sz w:val="22"/>
          <w:szCs w:val="22"/>
        </w:rPr>
        <w:t xml:space="preserve"> bzw. CC:-Feld stehen. Soll ein Empfänger für die anderen nicht sichtbar sein, müssen Sie ihn ins </w:t>
      </w:r>
      <w:proofErr w:type="gramStart"/>
      <w:r w:rsidRPr="00FF7724">
        <w:rPr>
          <w:rStyle w:val="Hervorhebung"/>
          <w:rFonts w:ascii="Arial" w:hAnsi="Arial" w:cs="Arial"/>
          <w:bCs/>
          <w:i w:val="0"/>
          <w:iCs w:val="0"/>
          <w:color w:val="141414"/>
          <w:sz w:val="22"/>
          <w:szCs w:val="22"/>
        </w:rPr>
        <w:t>BCC:-</w:t>
      </w:r>
      <w:proofErr w:type="gramEnd"/>
      <w:r w:rsidRPr="00FF7724">
        <w:rPr>
          <w:rStyle w:val="Hervorhebung"/>
          <w:rFonts w:ascii="Arial" w:hAnsi="Arial" w:cs="Arial"/>
          <w:bCs/>
          <w:i w:val="0"/>
          <w:iCs w:val="0"/>
          <w:color w:val="141414"/>
          <w:sz w:val="22"/>
          <w:szCs w:val="22"/>
        </w:rPr>
        <w:t xml:space="preserve">Feld schreiben. Die Daten aller </w:t>
      </w:r>
      <w:proofErr w:type="spellStart"/>
      <w:r w:rsidRPr="00FF7724">
        <w:rPr>
          <w:rStyle w:val="Hervorhebung"/>
          <w:rFonts w:ascii="Arial" w:hAnsi="Arial" w:cs="Arial"/>
          <w:bCs/>
          <w:i w:val="0"/>
          <w:iCs w:val="0"/>
          <w:color w:val="141414"/>
          <w:sz w:val="22"/>
          <w:szCs w:val="22"/>
        </w:rPr>
        <w:t>To</w:t>
      </w:r>
      <w:proofErr w:type="spellEnd"/>
      <w:r w:rsidRPr="00FF7724">
        <w:rPr>
          <w:rStyle w:val="Hervorhebung"/>
          <w:rFonts w:ascii="Arial" w:hAnsi="Arial" w:cs="Arial"/>
          <w:bCs/>
          <w:i w:val="0"/>
          <w:iCs w:val="0"/>
          <w:color w:val="141414"/>
          <w:sz w:val="22"/>
          <w:szCs w:val="22"/>
        </w:rPr>
        <w:t>:-/</w:t>
      </w:r>
      <w:proofErr w:type="gramStart"/>
      <w:r w:rsidRPr="00FF7724">
        <w:rPr>
          <w:rStyle w:val="Hervorhebung"/>
          <w:rFonts w:ascii="Arial" w:hAnsi="Arial" w:cs="Arial"/>
          <w:bCs/>
          <w:i w:val="0"/>
          <w:iCs w:val="0"/>
          <w:color w:val="141414"/>
          <w:sz w:val="22"/>
          <w:szCs w:val="22"/>
        </w:rPr>
        <w:t>CC:-</w:t>
      </w:r>
      <w:proofErr w:type="gramEnd"/>
      <w:r w:rsidRPr="00FF7724">
        <w:rPr>
          <w:rStyle w:val="Hervorhebung"/>
          <w:rFonts w:ascii="Arial" w:hAnsi="Arial" w:cs="Arial"/>
          <w:bCs/>
          <w:i w:val="0"/>
          <w:iCs w:val="0"/>
          <w:color w:val="141414"/>
          <w:sz w:val="22"/>
          <w:szCs w:val="22"/>
        </w:rPr>
        <w:t xml:space="preserve">Empfänger übermitteln Sie im rechtlichen Sinne an die anderen Empfänger. Und dafür benötigen Sie, wie Sie wissen, eine Erlaubnis. Wenn Sie </w:t>
      </w:r>
      <w:r w:rsidRPr="00FF7724">
        <w:rPr>
          <w:rStyle w:val="Hervorhebung"/>
          <w:rFonts w:ascii="Arial" w:hAnsi="Arial" w:cs="Arial"/>
          <w:bCs/>
          <w:i w:val="0"/>
          <w:iCs w:val="0"/>
          <w:color w:val="141414"/>
          <w:sz w:val="22"/>
          <w:szCs w:val="22"/>
        </w:rPr>
        <w:lastRenderedPageBreak/>
        <w:t xml:space="preserve">Nachrichten an viele Empfänger senden müssen, sprechen Sie deshalb bitte mit der EDV-Abteilung, ob dafür eine Mailing-Liste o. ä. eingerichtet werden sollte, oder ob die Versendung über das </w:t>
      </w:r>
      <w:proofErr w:type="gramStart"/>
      <w:r w:rsidRPr="00FF7724">
        <w:rPr>
          <w:rStyle w:val="Hervorhebung"/>
          <w:rFonts w:ascii="Arial" w:hAnsi="Arial" w:cs="Arial"/>
          <w:bCs/>
          <w:i w:val="0"/>
          <w:iCs w:val="0"/>
          <w:color w:val="141414"/>
          <w:sz w:val="22"/>
          <w:szCs w:val="22"/>
        </w:rPr>
        <w:t>BCC:-</w:t>
      </w:r>
      <w:proofErr w:type="gramEnd"/>
      <w:r w:rsidRPr="00FF7724">
        <w:rPr>
          <w:rStyle w:val="Hervorhebung"/>
          <w:rFonts w:ascii="Arial" w:hAnsi="Arial" w:cs="Arial"/>
          <w:bCs/>
          <w:i w:val="0"/>
          <w:iCs w:val="0"/>
          <w:color w:val="141414"/>
          <w:sz w:val="22"/>
          <w:szCs w:val="22"/>
        </w:rPr>
        <w:t xml:space="preserve">Feld ausreichend ist. Es wurden bereits Bußgelder gegen Mitarbeiter verhängt, die alle Empfänger ins </w:t>
      </w:r>
      <w:proofErr w:type="spellStart"/>
      <w:proofErr w:type="gramStart"/>
      <w:r w:rsidRPr="00FF7724">
        <w:rPr>
          <w:rStyle w:val="Hervorhebung"/>
          <w:rFonts w:ascii="Arial" w:hAnsi="Arial" w:cs="Arial"/>
          <w:bCs/>
          <w:i w:val="0"/>
          <w:iCs w:val="0"/>
          <w:color w:val="141414"/>
          <w:sz w:val="22"/>
          <w:szCs w:val="22"/>
        </w:rPr>
        <w:t>To</w:t>
      </w:r>
      <w:proofErr w:type="spellEnd"/>
      <w:r w:rsidRPr="00FF7724">
        <w:rPr>
          <w:rStyle w:val="Hervorhebung"/>
          <w:rFonts w:ascii="Arial" w:hAnsi="Arial" w:cs="Arial"/>
          <w:bCs/>
          <w:i w:val="0"/>
          <w:iCs w:val="0"/>
          <w:color w:val="141414"/>
          <w:sz w:val="22"/>
          <w:szCs w:val="22"/>
        </w:rPr>
        <w:t>:-</w:t>
      </w:r>
      <w:proofErr w:type="gramEnd"/>
      <w:r w:rsidRPr="00FF7724">
        <w:rPr>
          <w:rStyle w:val="Hervorhebung"/>
          <w:rFonts w:ascii="Arial" w:hAnsi="Arial" w:cs="Arial"/>
          <w:bCs/>
          <w:i w:val="0"/>
          <w:iCs w:val="0"/>
          <w:color w:val="141414"/>
          <w:sz w:val="22"/>
          <w:szCs w:val="22"/>
        </w:rPr>
        <w:t>Feld geschrieben haben!</w:t>
      </w:r>
    </w:p>
    <w:p w:rsidR="00275081" w:rsidRPr="00FF7724" w:rsidRDefault="00275081"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7A0A41" w:rsidRPr="00FF7724" w:rsidRDefault="007A0A41" w:rsidP="00FE5725">
      <w:pPr>
        <w:pStyle w:val="left"/>
        <w:spacing w:before="0" w:beforeAutospacing="0" w:after="0" w:afterAutospacing="0"/>
        <w:ind w:right="1"/>
        <w:jc w:val="both"/>
        <w:rPr>
          <w:rFonts w:ascii="Arial" w:hAnsi="Arial" w:cs="Arial"/>
          <w:bCs/>
          <w:color w:val="141414"/>
          <w:sz w:val="22"/>
          <w:szCs w:val="22"/>
        </w:rPr>
      </w:pPr>
      <w:r w:rsidRPr="00FF7724">
        <w:rPr>
          <w:rStyle w:val="Hervorhebung"/>
          <w:rFonts w:ascii="Arial" w:hAnsi="Arial" w:cs="Arial"/>
          <w:bCs/>
          <w:i w:val="0"/>
          <w:iCs w:val="0"/>
          <w:color w:val="141414"/>
          <w:sz w:val="22"/>
          <w:szCs w:val="22"/>
        </w:rPr>
        <w:t xml:space="preserve">Sie dürfen </w:t>
      </w:r>
      <w:r w:rsidRPr="00FF7724">
        <w:rPr>
          <w:rStyle w:val="Hervorhebung"/>
          <w:rFonts w:ascii="Arial" w:hAnsi="Arial" w:cs="Arial"/>
          <w:b/>
          <w:bCs/>
          <w:i w:val="0"/>
          <w:iCs w:val="0"/>
          <w:color w:val="141414"/>
          <w:sz w:val="22"/>
          <w:szCs w:val="22"/>
        </w:rPr>
        <w:t xml:space="preserve">niemals </w:t>
      </w:r>
      <w:r w:rsidRPr="00FF7724">
        <w:rPr>
          <w:rStyle w:val="Hervorhebung"/>
          <w:rFonts w:ascii="Arial" w:hAnsi="Arial" w:cs="Arial"/>
          <w:bCs/>
          <w:i w:val="0"/>
          <w:iCs w:val="0"/>
          <w:color w:val="141414"/>
          <w:sz w:val="22"/>
          <w:szCs w:val="22"/>
        </w:rPr>
        <w:t xml:space="preserve">vertrauliche Daten an Ihren </w:t>
      </w:r>
      <w:r w:rsidRPr="00FF7724">
        <w:rPr>
          <w:rStyle w:val="Hervorhebung"/>
          <w:rFonts w:ascii="Arial" w:hAnsi="Arial" w:cs="Arial"/>
          <w:b/>
          <w:bCs/>
          <w:i w:val="0"/>
          <w:iCs w:val="0"/>
          <w:color w:val="141414"/>
          <w:sz w:val="22"/>
          <w:szCs w:val="22"/>
        </w:rPr>
        <w:t>privaten E-Mail-Account</w:t>
      </w:r>
      <w:r w:rsidRPr="00FF7724">
        <w:rPr>
          <w:rStyle w:val="Hervorhebung"/>
          <w:rFonts w:ascii="Arial" w:hAnsi="Arial" w:cs="Arial"/>
          <w:bCs/>
          <w:i w:val="0"/>
          <w:iCs w:val="0"/>
          <w:color w:val="141414"/>
          <w:sz w:val="22"/>
          <w:szCs w:val="22"/>
        </w:rPr>
        <w:t xml:space="preserve"> weiterleiten oder woanders als auf unseren Servern speichern – insbesondere nicht in der „Cloud“. Dies bedeutet unter anderem, dass Sie auch keinesfalls eine automatische Weiterleitung Ihres E-Mail-Accounts an Ihre private E-Mail-Adresse einrichten dürfen.</w:t>
      </w:r>
    </w:p>
    <w:p w:rsidR="00275081" w:rsidRPr="00FF7724" w:rsidRDefault="00275081"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7A0A41" w:rsidRPr="00FF7724" w:rsidRDefault="007A0A41" w:rsidP="00FE5725">
      <w:pPr>
        <w:pStyle w:val="left"/>
        <w:spacing w:before="0" w:beforeAutospacing="0" w:after="0" w:afterAutospacing="0"/>
        <w:ind w:right="1"/>
        <w:jc w:val="both"/>
        <w:rPr>
          <w:rFonts w:ascii="Arial" w:hAnsi="Arial" w:cs="Arial"/>
          <w:bCs/>
          <w:color w:val="141414"/>
          <w:sz w:val="22"/>
          <w:szCs w:val="22"/>
        </w:rPr>
      </w:pPr>
      <w:r w:rsidRPr="00FF7724">
        <w:rPr>
          <w:rStyle w:val="Hervorhebung"/>
          <w:rFonts w:ascii="Arial" w:hAnsi="Arial" w:cs="Arial"/>
          <w:bCs/>
          <w:i w:val="0"/>
          <w:iCs w:val="0"/>
          <w:color w:val="141414"/>
          <w:sz w:val="22"/>
          <w:szCs w:val="22"/>
        </w:rPr>
        <w:t xml:space="preserve">Sie werden möglicherweise E-Mails erhalten, die Sie im Namen </w:t>
      </w:r>
      <w:r w:rsidR="00FA771B">
        <w:rPr>
          <w:rStyle w:val="Hervorhebung"/>
          <w:rFonts w:ascii="Arial" w:hAnsi="Arial" w:cs="Arial"/>
          <w:bCs/>
          <w:i w:val="0"/>
          <w:iCs w:val="0"/>
          <w:color w:val="141414"/>
          <w:sz w:val="22"/>
          <w:szCs w:val="22"/>
        </w:rPr>
        <w:t xml:space="preserve">des Vereins </w:t>
      </w:r>
      <w:r w:rsidRPr="00FF7724">
        <w:rPr>
          <w:rStyle w:val="Hervorhebung"/>
          <w:rFonts w:ascii="Arial" w:hAnsi="Arial" w:cs="Arial"/>
          <w:bCs/>
          <w:i w:val="0"/>
          <w:iCs w:val="0"/>
          <w:color w:val="141414"/>
          <w:sz w:val="22"/>
          <w:szCs w:val="22"/>
        </w:rPr>
        <w:t xml:space="preserve">oder einem anderen Unternehmen auffordern, auf einen Link in der E-Mail zu klicken oder eine bestimmte Seite aufzurufen und dort Ihr Passwort oder andere Daten einzugeben. </w:t>
      </w:r>
      <w:r w:rsidRPr="00FF7724">
        <w:rPr>
          <w:rStyle w:val="Hervorhebung"/>
          <w:rFonts w:ascii="Arial" w:hAnsi="Arial" w:cs="Arial"/>
          <w:b/>
          <w:bCs/>
          <w:i w:val="0"/>
          <w:iCs w:val="0"/>
          <w:color w:val="141414"/>
          <w:sz w:val="22"/>
          <w:szCs w:val="22"/>
        </w:rPr>
        <w:t>Tun Sie dies niemals!</w:t>
      </w:r>
      <w:r w:rsidR="00851E68" w:rsidRPr="00FF7724">
        <w:rPr>
          <w:rStyle w:val="Hervorhebung"/>
          <w:rFonts w:ascii="Arial" w:hAnsi="Arial" w:cs="Arial"/>
          <w:b/>
          <w:bCs/>
          <w:i w:val="0"/>
          <w:iCs w:val="0"/>
          <w:color w:val="141414"/>
          <w:sz w:val="22"/>
          <w:szCs w:val="22"/>
        </w:rPr>
        <w:t>!!</w:t>
      </w:r>
      <w:r w:rsidRPr="00FF7724">
        <w:rPr>
          <w:rStyle w:val="Hervorhebung"/>
          <w:rFonts w:ascii="Arial" w:hAnsi="Arial" w:cs="Arial"/>
          <w:b/>
          <w:bCs/>
          <w:i w:val="0"/>
          <w:iCs w:val="0"/>
          <w:color w:val="141414"/>
          <w:sz w:val="22"/>
          <w:szCs w:val="22"/>
        </w:rPr>
        <w:t xml:space="preserve"> </w:t>
      </w:r>
      <w:r w:rsidRPr="00FF7724">
        <w:rPr>
          <w:rStyle w:val="Hervorhebung"/>
          <w:rFonts w:ascii="Arial" w:hAnsi="Arial" w:cs="Arial"/>
          <w:bCs/>
          <w:i w:val="0"/>
          <w:iCs w:val="0"/>
          <w:color w:val="141414"/>
          <w:sz w:val="22"/>
          <w:szCs w:val="22"/>
        </w:rPr>
        <w:t>Es handelt sich bei diesen Mails um gefälschte, sog. Phishing-Mails, die darauf abzielen, Ihre Passwörter, Zugangsdaten oder sonstige vertrauliche Informationen „abzufischen“. Selbst wenn Sie in der E-Mail persönlich angesprochen werden oder gar Bezug auf bestimmte Personen oder Umstände genommen wird, hat dies nichts zu sagen – diese Daten wurden wahrscheinlich bereits zuvor gestohlen, im Zweifel durch einen erfolgreichen Phishing-Angriff auf einen Ihrer Kollegen. Melden Sie derartige E-Mails bitte immer sofort an die EDV-Abteilung</w:t>
      </w:r>
      <w:r w:rsidR="00851E68" w:rsidRPr="00FF7724">
        <w:rPr>
          <w:rStyle w:val="Hervorhebung"/>
          <w:rFonts w:ascii="Arial" w:hAnsi="Arial" w:cs="Arial"/>
          <w:bCs/>
          <w:i w:val="0"/>
          <w:iCs w:val="0"/>
          <w:color w:val="141414"/>
          <w:sz w:val="22"/>
          <w:szCs w:val="22"/>
        </w:rPr>
        <w:t xml:space="preserve"> bzw. Ihrem Vorgesetzten (m/w)</w:t>
      </w:r>
      <w:r w:rsidRPr="00FF7724">
        <w:rPr>
          <w:rStyle w:val="Hervorhebung"/>
          <w:rFonts w:ascii="Arial" w:hAnsi="Arial" w:cs="Arial"/>
          <w:bCs/>
          <w:i w:val="0"/>
          <w:iCs w:val="0"/>
          <w:color w:val="141414"/>
          <w:sz w:val="22"/>
          <w:szCs w:val="22"/>
        </w:rPr>
        <w:t>.</w:t>
      </w:r>
    </w:p>
    <w:p w:rsidR="00851E68" w:rsidRPr="00FF7724" w:rsidRDefault="00851E68"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275081" w:rsidRPr="00FF7724" w:rsidRDefault="007A0A41" w:rsidP="00FE5725">
      <w:pPr>
        <w:pStyle w:val="left"/>
        <w:spacing w:before="0" w:beforeAutospacing="0" w:after="0" w:afterAutospacing="0"/>
        <w:ind w:right="1"/>
        <w:jc w:val="both"/>
        <w:rPr>
          <w:rStyle w:val="Hervorhebung"/>
          <w:rFonts w:ascii="Arial" w:hAnsi="Arial" w:cs="Arial"/>
          <w:bCs/>
          <w:i w:val="0"/>
          <w:iCs w:val="0"/>
          <w:color w:val="141414"/>
          <w:sz w:val="22"/>
          <w:szCs w:val="22"/>
        </w:rPr>
      </w:pPr>
      <w:r w:rsidRPr="00FF7724">
        <w:rPr>
          <w:rStyle w:val="Hervorhebung"/>
          <w:rFonts w:ascii="Arial" w:hAnsi="Arial" w:cs="Arial"/>
          <w:bCs/>
          <w:i w:val="0"/>
          <w:iCs w:val="0"/>
          <w:color w:val="141414"/>
          <w:sz w:val="22"/>
          <w:szCs w:val="22"/>
        </w:rPr>
        <w:t>Vertrauen Sie nicht zu sehr auf E-Mails. Absenderangaben von E-Mails lassen sich problemlos fälschen – vertrauen können Sie nur digital signierten und verschlüsselten E-Mails, falls Sie ein entsprechendes Programm von der EDV-Abteilung erhalten haben. Seien Sie daher bitte auch sehr vorsichtig, wenn Sie unaufgefordert E-Mails mit Anhängen (Attachments) erhalten: Oftmals enthalten diese Anhänge Schadprogramme (Viren). Wir versuchen, Viren so gut wie möglich auszufiltern, dass sie überhaupt nicht in Ihrem Postfach ankommen – aber die Kriminellen sind uns häufig ein Stück voraus. Bevor Sie einen solchen Anhang öffnen, fragen Sie bitte im Zwe</w:t>
      </w:r>
      <w:r w:rsidR="00851E68" w:rsidRPr="00FF7724">
        <w:rPr>
          <w:rStyle w:val="Hervorhebung"/>
          <w:rFonts w:ascii="Arial" w:hAnsi="Arial" w:cs="Arial"/>
          <w:bCs/>
          <w:i w:val="0"/>
          <w:iCs w:val="0"/>
          <w:color w:val="141414"/>
          <w:sz w:val="22"/>
          <w:szCs w:val="22"/>
        </w:rPr>
        <w:t>ifel bei der EDV-Abteilung nach.</w:t>
      </w:r>
    </w:p>
    <w:p w:rsidR="00851E68" w:rsidRPr="00FF7724" w:rsidRDefault="00851E68"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7A0A41" w:rsidRPr="00FF7724" w:rsidRDefault="007A0A41" w:rsidP="00FE5725">
      <w:pPr>
        <w:pStyle w:val="left"/>
        <w:spacing w:before="0" w:beforeAutospacing="0" w:after="0" w:afterAutospacing="0"/>
        <w:ind w:right="1"/>
        <w:jc w:val="both"/>
        <w:rPr>
          <w:rFonts w:ascii="Arial" w:hAnsi="Arial" w:cs="Arial"/>
          <w:bCs/>
          <w:color w:val="141414"/>
          <w:sz w:val="22"/>
          <w:szCs w:val="22"/>
        </w:rPr>
      </w:pPr>
      <w:r w:rsidRPr="00FF7724">
        <w:rPr>
          <w:rStyle w:val="Hervorhebung"/>
          <w:rFonts w:ascii="Arial" w:hAnsi="Arial" w:cs="Arial"/>
          <w:bCs/>
          <w:i w:val="0"/>
          <w:iCs w:val="0"/>
          <w:color w:val="141414"/>
          <w:sz w:val="22"/>
          <w:szCs w:val="22"/>
        </w:rPr>
        <w:t>Bitte ändern Sie nicht die Einstellungen, insbesondere die Sicherheitseinstellungen, Ihrer Programme. Die EDV-Abteilung hat sich etwas bei der Konfiguration gedacht. Wenn Sie Änderungsvorschläge haben, sprechen Sie diese bitte mit der EDV-Abteilung ab – vielleicht können ja alle Mitarbeiter von Ihrer Idee profitieren.</w:t>
      </w:r>
    </w:p>
    <w:p w:rsidR="00275081" w:rsidRPr="00FF7724" w:rsidRDefault="00275081" w:rsidP="00FE5725">
      <w:pPr>
        <w:pStyle w:val="left"/>
        <w:spacing w:before="0" w:beforeAutospacing="0" w:after="0" w:afterAutospacing="0"/>
        <w:ind w:right="1"/>
        <w:jc w:val="both"/>
        <w:rPr>
          <w:rStyle w:val="Hervorhebung"/>
          <w:rFonts w:ascii="Arial" w:hAnsi="Arial" w:cs="Arial"/>
          <w:bCs/>
          <w:i w:val="0"/>
          <w:iCs w:val="0"/>
          <w:color w:val="141414"/>
          <w:sz w:val="22"/>
          <w:szCs w:val="22"/>
        </w:rPr>
      </w:pPr>
    </w:p>
    <w:p w:rsidR="007A0A41" w:rsidRPr="00FF7724" w:rsidRDefault="007A0A41" w:rsidP="00FE5725">
      <w:pPr>
        <w:pStyle w:val="left"/>
        <w:spacing w:before="0" w:beforeAutospacing="0" w:after="0" w:afterAutospacing="0"/>
        <w:ind w:right="1"/>
        <w:jc w:val="both"/>
        <w:rPr>
          <w:rFonts w:ascii="Arial" w:hAnsi="Arial" w:cs="Arial"/>
          <w:bCs/>
          <w:color w:val="141414"/>
          <w:sz w:val="22"/>
          <w:szCs w:val="22"/>
        </w:rPr>
      </w:pPr>
      <w:r w:rsidRPr="00FF7724">
        <w:rPr>
          <w:rStyle w:val="Hervorhebung"/>
          <w:rFonts w:ascii="Arial" w:hAnsi="Arial" w:cs="Arial"/>
          <w:bCs/>
          <w:i w:val="0"/>
          <w:iCs w:val="0"/>
          <w:color w:val="141414"/>
          <w:sz w:val="22"/>
          <w:szCs w:val="22"/>
        </w:rPr>
        <w:t xml:space="preserve">Beachten Sie bitte außerdem unsere </w:t>
      </w:r>
      <w:r w:rsidRPr="00FF7724">
        <w:rPr>
          <w:rStyle w:val="Hervorhebung"/>
          <w:rFonts w:ascii="Arial" w:hAnsi="Arial" w:cs="Arial"/>
          <w:b/>
          <w:bCs/>
          <w:i w:val="0"/>
          <w:iCs w:val="0"/>
          <w:color w:val="141414"/>
          <w:sz w:val="22"/>
          <w:szCs w:val="22"/>
        </w:rPr>
        <w:t>Richtlinie zur E-Mail- und Internetnutzung</w:t>
      </w:r>
      <w:r w:rsidRPr="00FF7724">
        <w:rPr>
          <w:rStyle w:val="Hervorhebung"/>
          <w:rFonts w:ascii="Arial" w:hAnsi="Arial" w:cs="Arial"/>
          <w:bCs/>
          <w:i w:val="0"/>
          <w:iCs w:val="0"/>
          <w:color w:val="141414"/>
          <w:sz w:val="22"/>
          <w:szCs w:val="22"/>
        </w:rPr>
        <w:t xml:space="preserve"> </w:t>
      </w:r>
      <w:r w:rsidR="00851E68" w:rsidRPr="00FF7724">
        <w:rPr>
          <w:rStyle w:val="Hervorhebung"/>
          <w:rFonts w:ascii="Arial" w:hAnsi="Arial" w:cs="Arial"/>
          <w:bCs/>
          <w:i w:val="0"/>
          <w:iCs w:val="0"/>
          <w:color w:val="141414"/>
          <w:sz w:val="22"/>
          <w:szCs w:val="22"/>
        </w:rPr>
        <w:t xml:space="preserve">sowie </w:t>
      </w:r>
      <w:r w:rsidRPr="00FF7724">
        <w:rPr>
          <w:rStyle w:val="Hervorhebung"/>
          <w:rFonts w:ascii="Arial" w:hAnsi="Arial" w:cs="Arial"/>
          <w:bCs/>
          <w:i w:val="0"/>
          <w:iCs w:val="0"/>
          <w:color w:val="141414"/>
          <w:sz w:val="22"/>
          <w:szCs w:val="22"/>
        </w:rPr>
        <w:t xml:space="preserve">Mobile Office </w:t>
      </w:r>
      <w:r w:rsidR="00851E68" w:rsidRPr="00FF7724">
        <w:rPr>
          <w:rStyle w:val="Hervorhebung"/>
          <w:rFonts w:ascii="Arial" w:hAnsi="Arial" w:cs="Arial"/>
          <w:bCs/>
          <w:i w:val="0"/>
          <w:iCs w:val="0"/>
          <w:color w:val="141414"/>
          <w:sz w:val="22"/>
          <w:szCs w:val="22"/>
        </w:rPr>
        <w:t>- Nutzung</w:t>
      </w:r>
      <w:r w:rsidRPr="00FF7724">
        <w:rPr>
          <w:rStyle w:val="Hervorhebung"/>
          <w:rFonts w:ascii="Arial" w:hAnsi="Arial" w:cs="Arial"/>
          <w:bCs/>
          <w:i w:val="0"/>
          <w:iCs w:val="0"/>
          <w:color w:val="141414"/>
          <w:sz w:val="22"/>
          <w:szCs w:val="22"/>
        </w:rPr>
        <w:t xml:space="preserve">. Private Geräte dürfen Sie </w:t>
      </w:r>
      <w:r w:rsidR="00851E68" w:rsidRPr="00FF7724">
        <w:rPr>
          <w:rStyle w:val="Hervorhebung"/>
          <w:rFonts w:ascii="Arial" w:hAnsi="Arial" w:cs="Arial"/>
          <w:bCs/>
          <w:i w:val="0"/>
          <w:iCs w:val="0"/>
          <w:color w:val="141414"/>
          <w:sz w:val="22"/>
          <w:szCs w:val="22"/>
        </w:rPr>
        <w:t>bei uns im Unternehmen nicht geschäftlich nutzen!!!</w:t>
      </w:r>
    </w:p>
    <w:p w:rsidR="00275081" w:rsidRPr="00FF7724" w:rsidRDefault="00275081" w:rsidP="00FE5725">
      <w:pPr>
        <w:pStyle w:val="left"/>
        <w:spacing w:before="0" w:beforeAutospacing="0" w:after="0" w:afterAutospacing="0"/>
        <w:ind w:right="1"/>
        <w:jc w:val="both"/>
        <w:rPr>
          <w:rStyle w:val="Hervorhebung"/>
          <w:rFonts w:ascii="Arial" w:hAnsi="Arial" w:cs="Arial"/>
          <w:b/>
          <w:bCs/>
          <w:i w:val="0"/>
          <w:iCs w:val="0"/>
          <w:color w:val="141414"/>
          <w:sz w:val="22"/>
          <w:szCs w:val="22"/>
        </w:rPr>
      </w:pPr>
    </w:p>
    <w:p w:rsidR="00FE5725" w:rsidRPr="00FF7724" w:rsidRDefault="00FE5725">
      <w:pPr>
        <w:rPr>
          <w:rStyle w:val="Hervorhebung"/>
          <w:rFonts w:eastAsia="Times New Roman"/>
          <w:b/>
          <w:bCs/>
          <w:i w:val="0"/>
          <w:iCs w:val="0"/>
          <w:color w:val="141414"/>
          <w:lang w:eastAsia="de-DE"/>
        </w:rPr>
      </w:pPr>
      <w:r w:rsidRPr="00FF7724">
        <w:rPr>
          <w:rStyle w:val="Hervorhebung"/>
          <w:b/>
          <w:bCs/>
          <w:i w:val="0"/>
          <w:iCs w:val="0"/>
          <w:color w:val="141414"/>
        </w:rPr>
        <w:br w:type="page"/>
      </w:r>
    </w:p>
    <w:p w:rsidR="007A0A41" w:rsidRPr="00FF7724" w:rsidRDefault="007A0A41" w:rsidP="00FE5725">
      <w:pPr>
        <w:pStyle w:val="left"/>
        <w:spacing w:before="0" w:beforeAutospacing="0" w:after="0" w:afterAutospacing="0"/>
        <w:ind w:right="1"/>
        <w:jc w:val="both"/>
        <w:rPr>
          <w:rFonts w:ascii="Arial" w:hAnsi="Arial" w:cs="Arial"/>
          <w:b/>
          <w:bCs/>
          <w:color w:val="141414"/>
          <w:sz w:val="22"/>
          <w:szCs w:val="22"/>
        </w:rPr>
      </w:pPr>
      <w:r w:rsidRPr="00FF7724">
        <w:rPr>
          <w:rStyle w:val="Hervorhebung"/>
          <w:rFonts w:ascii="Arial" w:hAnsi="Arial" w:cs="Arial"/>
          <w:b/>
          <w:bCs/>
          <w:i w:val="0"/>
          <w:iCs w:val="0"/>
          <w:color w:val="141414"/>
          <w:sz w:val="22"/>
          <w:szCs w:val="22"/>
        </w:rPr>
        <w:lastRenderedPageBreak/>
        <w:t>Wortlaut der Gesetze</w:t>
      </w:r>
    </w:p>
    <w:p w:rsidR="00613556" w:rsidRPr="00FF7724" w:rsidRDefault="00275081" w:rsidP="00FE5725">
      <w:pPr>
        <w:pStyle w:val="berschrift2"/>
        <w:ind w:right="1"/>
      </w:pPr>
      <w:r w:rsidRPr="00FF7724">
        <w:t>Art. 29 DSGVO</w:t>
      </w:r>
    </w:p>
    <w:p w:rsidR="00275081" w:rsidRPr="00FF7724" w:rsidRDefault="00275081" w:rsidP="00FE5725">
      <w:pPr>
        <w:pBdr>
          <w:top w:val="single" w:sz="6" w:space="6" w:color="EAEAEA"/>
          <w:bottom w:val="single" w:sz="6" w:space="6" w:color="EAEAEA"/>
        </w:pBdr>
        <w:spacing w:after="0" w:line="240" w:lineRule="auto"/>
        <w:ind w:right="1"/>
        <w:textAlignment w:val="baseline"/>
        <w:outlineLvl w:val="0"/>
        <w:rPr>
          <w:rFonts w:eastAsia="Times New Roman"/>
          <w:b/>
          <w:bCs/>
          <w:kern w:val="36"/>
          <w:lang w:eastAsia="de-DE"/>
        </w:rPr>
      </w:pPr>
      <w:r w:rsidRPr="00FF7724">
        <w:rPr>
          <w:rFonts w:eastAsia="Times New Roman"/>
          <w:b/>
          <w:bCs/>
          <w:kern w:val="36"/>
          <w:bdr w:val="none" w:sz="0" w:space="0" w:color="auto" w:frame="1"/>
          <w:lang w:eastAsia="de-DE"/>
        </w:rPr>
        <w:t>Verarbeitung unter der Aufsicht des Verantwortlichen oder des Auftragsverarbeiters</w:t>
      </w:r>
    </w:p>
    <w:p w:rsidR="00275081" w:rsidRPr="00FF7724" w:rsidRDefault="00275081" w:rsidP="00FE5725">
      <w:pPr>
        <w:spacing w:after="0" w:line="240" w:lineRule="auto"/>
        <w:ind w:right="1"/>
        <w:jc w:val="both"/>
        <w:textAlignment w:val="baseline"/>
        <w:rPr>
          <w:rFonts w:eastAsia="Times New Roman"/>
          <w:color w:val="333333"/>
          <w:lang w:eastAsia="de-DE"/>
        </w:rPr>
      </w:pPr>
      <w:r w:rsidRPr="00FF7724">
        <w:rPr>
          <w:rFonts w:eastAsia="Times New Roman"/>
          <w:color w:val="333333"/>
          <w:lang w:eastAsia="de-DE"/>
        </w:rPr>
        <w:t>Der Auftragsverarbeiter und jede dem Verantwortlichen oder dem Auftragsverarbeiter unterstellte Person, die Zugang zu personenbezogenen Daten hat, dürfen diese Daten ausschließlich auf Weisung des Verantwortlichen verarbeiten, es sei denn, dass sie nach dem Unionsrecht oder dem Recht der Mitgliedstaaten zur Verarbeitung verpflichtet sind.</w:t>
      </w:r>
    </w:p>
    <w:p w:rsidR="00851E68" w:rsidRPr="00FF7724" w:rsidRDefault="00851E68" w:rsidP="00FE5725">
      <w:pPr>
        <w:spacing w:after="0" w:line="240" w:lineRule="auto"/>
        <w:ind w:right="1"/>
        <w:jc w:val="both"/>
        <w:rPr>
          <w:b/>
          <w:bCs/>
        </w:rPr>
      </w:pPr>
    </w:p>
    <w:p w:rsidR="00613556" w:rsidRPr="00FF7724" w:rsidRDefault="00613556" w:rsidP="00FE5725">
      <w:pPr>
        <w:spacing w:after="0" w:line="240" w:lineRule="auto"/>
        <w:ind w:right="1"/>
        <w:jc w:val="both"/>
        <w:rPr>
          <w:b/>
          <w:bCs/>
        </w:rPr>
      </w:pPr>
      <w:r w:rsidRPr="00FF7724">
        <w:rPr>
          <w:b/>
          <w:bCs/>
        </w:rPr>
        <w:t>Art. 83 DSGVO</w:t>
      </w:r>
    </w:p>
    <w:p w:rsidR="00613556" w:rsidRPr="00FF7724" w:rsidRDefault="00613556" w:rsidP="00FE5725">
      <w:pPr>
        <w:pStyle w:val="berschrift3"/>
      </w:pPr>
      <w:r w:rsidRPr="00FF7724">
        <w:t>Allgemeine Bedingungen für die Verhängung von Geldbußen</w:t>
      </w:r>
    </w:p>
    <w:p w:rsidR="00275081" w:rsidRPr="00FF7724" w:rsidRDefault="00275081" w:rsidP="00FE5725">
      <w:pPr>
        <w:spacing w:after="0" w:line="240" w:lineRule="auto"/>
        <w:ind w:right="1"/>
        <w:jc w:val="both"/>
      </w:pPr>
    </w:p>
    <w:tbl>
      <w:tblPr>
        <w:tblW w:w="9072" w:type="dxa"/>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9072"/>
      </w:tblGrid>
      <w:tr w:rsidR="00FE5725" w:rsidRPr="00FF7724" w:rsidTr="00FE5725">
        <w:trPr>
          <w:tblCellSpacing w:w="15" w:type="dxa"/>
        </w:trPr>
        <w:tc>
          <w:tcPr>
            <w:tcW w:w="9012" w:type="dxa"/>
            <w:tcBorders>
              <w:top w:val="nil"/>
              <w:left w:val="nil"/>
              <w:bottom w:val="nil"/>
              <w:right w:val="nil"/>
            </w:tcBorders>
            <w:shd w:val="clear" w:color="auto" w:fill="FFFFFF"/>
            <w:tcMar>
              <w:top w:w="105" w:type="dxa"/>
              <w:left w:w="105" w:type="dxa"/>
              <w:bottom w:w="105" w:type="dxa"/>
              <w:right w:w="105" w:type="dxa"/>
            </w:tcMar>
            <w:hideMark/>
          </w:tcPr>
          <w:p w:rsidR="00FE5725" w:rsidRPr="00FF7724" w:rsidRDefault="00FE5725" w:rsidP="00FE5725">
            <w:pPr>
              <w:pStyle w:val="StandardWeb"/>
              <w:spacing w:before="0" w:beforeAutospacing="0" w:after="0" w:afterAutospacing="0"/>
              <w:ind w:right="1"/>
              <w:jc w:val="both"/>
              <w:rPr>
                <w:rFonts w:ascii="Arial" w:hAnsi="Arial" w:cs="Arial"/>
                <w:color w:val="1A1A1A"/>
                <w:sz w:val="22"/>
                <w:szCs w:val="22"/>
              </w:rPr>
            </w:pPr>
            <w:r w:rsidRPr="00FF7724">
              <w:rPr>
                <w:rFonts w:ascii="Arial" w:hAnsi="Arial" w:cs="Arial"/>
                <w:color w:val="1A1A1A"/>
                <w:sz w:val="22"/>
                <w:szCs w:val="22"/>
              </w:rPr>
              <w:t>(1) Jede Aufsichtsbehörde stellt sicher, dass die Verhängung von Geldbußen gemäß diesem Artikel für Verstöße gegen diese Verordnung gemäß den Absätzen 5 und 6 in jedem Einzelfall wirksam, verhältnismäßig und abschreckend ist.</w:t>
            </w:r>
          </w:p>
        </w:tc>
      </w:tr>
      <w:tr w:rsidR="00FE5725" w:rsidRPr="00FF7724" w:rsidTr="00FE5725">
        <w:trPr>
          <w:tblCellSpacing w:w="15" w:type="dxa"/>
        </w:trPr>
        <w:tc>
          <w:tcPr>
            <w:tcW w:w="9012" w:type="dxa"/>
            <w:tcBorders>
              <w:top w:val="nil"/>
              <w:left w:val="nil"/>
              <w:bottom w:val="nil"/>
              <w:right w:val="nil"/>
            </w:tcBorders>
            <w:shd w:val="clear" w:color="auto" w:fill="FFFFFF"/>
            <w:tcMar>
              <w:top w:w="105" w:type="dxa"/>
              <w:left w:w="105" w:type="dxa"/>
              <w:bottom w:w="105" w:type="dxa"/>
              <w:right w:w="105" w:type="dxa"/>
            </w:tcMar>
            <w:hideMark/>
          </w:tcPr>
          <w:p w:rsidR="00FE5725" w:rsidRPr="00FF7724" w:rsidRDefault="00FE5725" w:rsidP="00FE5725">
            <w:pPr>
              <w:pStyle w:val="Standard1"/>
              <w:spacing w:before="0" w:beforeAutospacing="0" w:after="0" w:afterAutospacing="0"/>
              <w:ind w:right="1"/>
              <w:jc w:val="both"/>
              <w:rPr>
                <w:rFonts w:ascii="Arial" w:hAnsi="Arial" w:cs="Arial"/>
                <w:color w:val="1A1A1A"/>
                <w:sz w:val="22"/>
                <w:szCs w:val="22"/>
              </w:rPr>
            </w:pPr>
            <w:r w:rsidRPr="00FF7724">
              <w:rPr>
                <w:rFonts w:ascii="Arial" w:hAnsi="Arial" w:cs="Arial"/>
                <w:color w:val="1A1A1A"/>
                <w:sz w:val="22"/>
                <w:szCs w:val="22"/>
              </w:rPr>
              <w:t>(2) Geldbußen werden je nach den Umständen des Einzelfalls zusätzlich zu oder anstelle von Maßnahmen nach Artikel </w:t>
            </w:r>
            <w:hyperlink r:id="rId64" w:tgtFrame="_blank" w:tooltip="interner Link: Art. 58 DS-GVO - Befugnisse" w:history="1">
              <w:r w:rsidRPr="00FF7724">
                <w:rPr>
                  <w:rStyle w:val="Hyperlink"/>
                  <w:rFonts w:ascii="Arial" w:hAnsi="Arial" w:cs="Arial"/>
                  <w:color w:val="662029"/>
                  <w:sz w:val="22"/>
                  <w:szCs w:val="22"/>
                  <w:u w:val="none"/>
                </w:rPr>
                <w:t>58</w:t>
              </w:r>
            </w:hyperlink>
            <w:r w:rsidRPr="00FF7724">
              <w:rPr>
                <w:rFonts w:ascii="Arial" w:hAnsi="Arial" w:cs="Arial"/>
                <w:color w:val="1A1A1A"/>
                <w:sz w:val="22"/>
                <w:szCs w:val="22"/>
              </w:rPr>
              <w:t> Absatz 2 Buchstaben a bis h und i verhängt. Bei der Entscheidung über die Verhängung einer Geldbuße und über deren Betrag wird in jedem Einzelfall Folgendes gebührend berücksichtigt:</w:t>
            </w:r>
          </w:p>
          <w:p w:rsidR="00FE5725" w:rsidRPr="00FF7724" w:rsidRDefault="00FE5725" w:rsidP="00FE5725">
            <w:pPr>
              <w:pStyle w:val="Standard1"/>
              <w:spacing w:before="0" w:beforeAutospacing="0" w:after="0" w:afterAutospacing="0"/>
              <w:ind w:left="708" w:right="1"/>
              <w:jc w:val="both"/>
              <w:rPr>
                <w:rFonts w:ascii="Arial" w:hAnsi="Arial" w:cs="Arial"/>
                <w:color w:val="1A1A1A"/>
                <w:sz w:val="22"/>
                <w:szCs w:val="22"/>
              </w:rPr>
            </w:pPr>
            <w:r w:rsidRPr="00FF7724">
              <w:rPr>
                <w:rFonts w:ascii="Arial" w:hAnsi="Arial" w:cs="Arial"/>
                <w:color w:val="1A1A1A"/>
                <w:sz w:val="22"/>
                <w:szCs w:val="22"/>
              </w:rPr>
              <w:t>a) Art, Schwere und Dauer des Verstoßes unter Berücksichtigung der Art, des Umfangs oder des Zwecks der betreffenden Verarbeitung sowie der Zahl der von der Verarbeitung betroffenen Personen und des Ausmaßes des von ihnen erlittenen Schadens;</w:t>
            </w:r>
          </w:p>
          <w:p w:rsidR="00FE5725" w:rsidRPr="00FF7724" w:rsidRDefault="00FE5725" w:rsidP="00FE5725">
            <w:pPr>
              <w:pStyle w:val="Standard1"/>
              <w:spacing w:before="0" w:beforeAutospacing="0" w:after="0" w:afterAutospacing="0"/>
              <w:ind w:left="708" w:right="1"/>
              <w:jc w:val="both"/>
              <w:rPr>
                <w:rFonts w:ascii="Arial" w:hAnsi="Arial" w:cs="Arial"/>
                <w:color w:val="1A1A1A"/>
                <w:sz w:val="22"/>
                <w:szCs w:val="22"/>
              </w:rPr>
            </w:pPr>
            <w:r w:rsidRPr="00FF7724">
              <w:rPr>
                <w:rFonts w:ascii="Arial" w:hAnsi="Arial" w:cs="Arial"/>
                <w:color w:val="1A1A1A"/>
                <w:sz w:val="22"/>
                <w:szCs w:val="22"/>
              </w:rPr>
              <w:t>b) Vorsätzlichkeit oder Fahrlässigkeit des Verstoßes;</w:t>
            </w:r>
          </w:p>
          <w:p w:rsidR="00FE5725" w:rsidRPr="00FF7724" w:rsidRDefault="00FE5725" w:rsidP="00FE5725">
            <w:pPr>
              <w:pStyle w:val="Standard1"/>
              <w:spacing w:before="0" w:beforeAutospacing="0" w:after="0" w:afterAutospacing="0"/>
              <w:ind w:left="708" w:right="1"/>
              <w:jc w:val="both"/>
              <w:rPr>
                <w:rFonts w:ascii="Arial" w:hAnsi="Arial" w:cs="Arial"/>
                <w:color w:val="1A1A1A"/>
                <w:sz w:val="22"/>
                <w:szCs w:val="22"/>
              </w:rPr>
            </w:pPr>
            <w:r w:rsidRPr="00FF7724">
              <w:rPr>
                <w:rFonts w:ascii="Arial" w:hAnsi="Arial" w:cs="Arial"/>
                <w:color w:val="1A1A1A"/>
                <w:sz w:val="22"/>
                <w:szCs w:val="22"/>
              </w:rPr>
              <w:t>c) jegliche von dem Verantwortlichen oder dem Auftragsverarbeiter getroffenen Maßnahmen zur Minderung des den betroffenen Personen entstandenen Schadens;</w:t>
            </w:r>
          </w:p>
          <w:p w:rsidR="00FE5725" w:rsidRPr="00FF7724" w:rsidRDefault="00FE5725" w:rsidP="00FE5725">
            <w:pPr>
              <w:pStyle w:val="Standard1"/>
              <w:spacing w:before="0" w:beforeAutospacing="0" w:after="0" w:afterAutospacing="0"/>
              <w:ind w:left="708" w:right="1"/>
              <w:jc w:val="both"/>
              <w:rPr>
                <w:rFonts w:ascii="Arial" w:hAnsi="Arial" w:cs="Arial"/>
                <w:color w:val="1A1A1A"/>
                <w:sz w:val="22"/>
                <w:szCs w:val="22"/>
              </w:rPr>
            </w:pPr>
            <w:r w:rsidRPr="00FF7724">
              <w:rPr>
                <w:rFonts w:ascii="Arial" w:hAnsi="Arial" w:cs="Arial"/>
                <w:color w:val="1A1A1A"/>
                <w:sz w:val="22"/>
                <w:szCs w:val="22"/>
              </w:rPr>
              <w:t>d) Grad der Verantwortung des Verantwortlichen oder des Auftragsverarbeiters unter Berücksichtigung der von ihnen gemäß den Artikeln </w:t>
            </w:r>
            <w:hyperlink r:id="rId65" w:tgtFrame="_blank" w:tooltip="interner Link: Art. 25 DS-GVO -  Datenschutz durch Technikgestaltung und durch datenschutzfreundliche Voreinstellungen" w:history="1">
              <w:r w:rsidRPr="00FF7724">
                <w:rPr>
                  <w:rStyle w:val="Hyperlink"/>
                  <w:rFonts w:ascii="Arial" w:hAnsi="Arial" w:cs="Arial"/>
                  <w:color w:val="662029"/>
                  <w:sz w:val="22"/>
                  <w:szCs w:val="22"/>
                  <w:u w:val="none"/>
                </w:rPr>
                <w:t>25</w:t>
              </w:r>
            </w:hyperlink>
            <w:r w:rsidRPr="00FF7724">
              <w:rPr>
                <w:rFonts w:ascii="Arial" w:hAnsi="Arial" w:cs="Arial"/>
                <w:color w:val="1A1A1A"/>
                <w:sz w:val="22"/>
                <w:szCs w:val="22"/>
              </w:rPr>
              <w:t> und </w:t>
            </w:r>
            <w:hyperlink r:id="rId66" w:tgtFrame="_blank" w:tooltip="intener Link: Art. 32 DS-GVO - Sicherheit der Verarbeitung" w:history="1">
              <w:r w:rsidRPr="00FF7724">
                <w:rPr>
                  <w:rStyle w:val="Hyperlink"/>
                  <w:rFonts w:ascii="Arial" w:hAnsi="Arial" w:cs="Arial"/>
                  <w:color w:val="662029"/>
                  <w:sz w:val="22"/>
                  <w:szCs w:val="22"/>
                  <w:u w:val="none"/>
                </w:rPr>
                <w:t>32</w:t>
              </w:r>
            </w:hyperlink>
            <w:r w:rsidRPr="00FF7724">
              <w:rPr>
                <w:rFonts w:ascii="Arial" w:hAnsi="Arial" w:cs="Arial"/>
                <w:color w:val="1A1A1A"/>
                <w:sz w:val="22"/>
                <w:szCs w:val="22"/>
              </w:rPr>
              <w:t> getroffenen technischen und organisatorischen Maßnahmen;</w:t>
            </w:r>
          </w:p>
          <w:p w:rsidR="00FE5725" w:rsidRPr="00FF7724" w:rsidRDefault="00FE5725" w:rsidP="00FE5725">
            <w:pPr>
              <w:pStyle w:val="Standard1"/>
              <w:spacing w:before="0" w:beforeAutospacing="0" w:after="0" w:afterAutospacing="0"/>
              <w:ind w:left="708" w:right="1"/>
              <w:jc w:val="both"/>
              <w:rPr>
                <w:rFonts w:ascii="Arial" w:hAnsi="Arial" w:cs="Arial"/>
                <w:color w:val="1A1A1A"/>
                <w:sz w:val="22"/>
                <w:szCs w:val="22"/>
              </w:rPr>
            </w:pPr>
            <w:r w:rsidRPr="00FF7724">
              <w:rPr>
                <w:rFonts w:ascii="Arial" w:hAnsi="Arial" w:cs="Arial"/>
                <w:color w:val="1A1A1A"/>
                <w:sz w:val="22"/>
                <w:szCs w:val="22"/>
              </w:rPr>
              <w:t>e) etwaige einschlägige frühere Verstöße des Verantwortlichen oder des Auftragsverarbeiters;</w:t>
            </w:r>
          </w:p>
          <w:p w:rsidR="00FE5725" w:rsidRPr="00FF7724" w:rsidRDefault="00FE5725" w:rsidP="00FE5725">
            <w:pPr>
              <w:pStyle w:val="Standard1"/>
              <w:spacing w:before="0" w:beforeAutospacing="0" w:after="0" w:afterAutospacing="0"/>
              <w:ind w:left="708" w:right="1"/>
              <w:jc w:val="both"/>
              <w:rPr>
                <w:rFonts w:ascii="Arial" w:hAnsi="Arial" w:cs="Arial"/>
                <w:color w:val="1A1A1A"/>
                <w:sz w:val="22"/>
                <w:szCs w:val="22"/>
              </w:rPr>
            </w:pPr>
            <w:r w:rsidRPr="00FF7724">
              <w:rPr>
                <w:rFonts w:ascii="Arial" w:hAnsi="Arial" w:cs="Arial"/>
                <w:color w:val="1A1A1A"/>
                <w:sz w:val="22"/>
                <w:szCs w:val="22"/>
              </w:rPr>
              <w:t>f) Umfang der Zusammenarbeit mit der Aufsichtsbehörde, um dem Verstoß abzuhelfen und seine möglichen nachteiligen Auswirkungen zu mindern;</w:t>
            </w:r>
          </w:p>
          <w:p w:rsidR="00FE5725" w:rsidRPr="00FF7724" w:rsidRDefault="00FE5725" w:rsidP="00FE5725">
            <w:pPr>
              <w:pStyle w:val="Standard1"/>
              <w:spacing w:before="0" w:beforeAutospacing="0" w:after="0" w:afterAutospacing="0"/>
              <w:ind w:left="708" w:right="1"/>
              <w:jc w:val="both"/>
              <w:rPr>
                <w:rFonts w:ascii="Arial" w:hAnsi="Arial" w:cs="Arial"/>
                <w:color w:val="1A1A1A"/>
                <w:sz w:val="22"/>
                <w:szCs w:val="22"/>
              </w:rPr>
            </w:pPr>
            <w:r w:rsidRPr="00FF7724">
              <w:rPr>
                <w:rFonts w:ascii="Arial" w:hAnsi="Arial" w:cs="Arial"/>
                <w:color w:val="1A1A1A"/>
                <w:sz w:val="22"/>
                <w:szCs w:val="22"/>
              </w:rPr>
              <w:t>g) Kategorien personenbezogener Daten, die von dem Verstoß betroffen sind;</w:t>
            </w:r>
          </w:p>
          <w:p w:rsidR="00FE5725" w:rsidRPr="00FF7724" w:rsidRDefault="00FE5725" w:rsidP="00FE5725">
            <w:pPr>
              <w:pStyle w:val="Standard1"/>
              <w:spacing w:before="0" w:beforeAutospacing="0" w:after="0" w:afterAutospacing="0"/>
              <w:ind w:left="708" w:right="1"/>
              <w:jc w:val="both"/>
              <w:rPr>
                <w:rFonts w:ascii="Arial" w:hAnsi="Arial" w:cs="Arial"/>
                <w:color w:val="1A1A1A"/>
                <w:sz w:val="22"/>
                <w:szCs w:val="22"/>
              </w:rPr>
            </w:pPr>
            <w:r w:rsidRPr="00FF7724">
              <w:rPr>
                <w:rFonts w:ascii="Arial" w:hAnsi="Arial" w:cs="Arial"/>
                <w:color w:val="1A1A1A"/>
                <w:sz w:val="22"/>
                <w:szCs w:val="22"/>
              </w:rPr>
              <w:t>h) Art und Weise, wie der Verstoß der Aufsichtsbehörde bekannt wurde, insbesondere ob und gegebenenfalls in welchem Umfang der Verantwortliche oder der Auftragsverarbeiter den Verstoß mitgeteilt hat;</w:t>
            </w:r>
          </w:p>
          <w:p w:rsidR="00FE5725" w:rsidRPr="00FF7724" w:rsidRDefault="00FE5725" w:rsidP="00FE5725">
            <w:pPr>
              <w:pStyle w:val="Standard1"/>
              <w:spacing w:before="0" w:beforeAutospacing="0" w:after="0" w:afterAutospacing="0"/>
              <w:ind w:left="708" w:right="1"/>
              <w:jc w:val="both"/>
              <w:rPr>
                <w:rFonts w:ascii="Arial" w:hAnsi="Arial" w:cs="Arial"/>
                <w:color w:val="1A1A1A"/>
                <w:sz w:val="22"/>
                <w:szCs w:val="22"/>
              </w:rPr>
            </w:pPr>
            <w:r w:rsidRPr="00FF7724">
              <w:rPr>
                <w:rFonts w:ascii="Arial" w:hAnsi="Arial" w:cs="Arial"/>
                <w:color w:val="1A1A1A"/>
                <w:sz w:val="22"/>
                <w:szCs w:val="22"/>
              </w:rPr>
              <w:t>i) Einhaltung der nach Artikel </w:t>
            </w:r>
            <w:hyperlink r:id="rId67" w:tgtFrame="_blank" w:tooltip="interner Link: Art. 58 DS-GVO - Befugnisse" w:history="1">
              <w:r w:rsidRPr="00FF7724">
                <w:rPr>
                  <w:rStyle w:val="Hyperlink"/>
                  <w:rFonts w:ascii="Arial" w:hAnsi="Arial" w:cs="Arial"/>
                  <w:color w:val="662029"/>
                  <w:sz w:val="22"/>
                  <w:szCs w:val="22"/>
                  <w:u w:val="none"/>
                </w:rPr>
                <w:t>58</w:t>
              </w:r>
            </w:hyperlink>
            <w:r w:rsidRPr="00FF7724">
              <w:rPr>
                <w:rFonts w:ascii="Arial" w:hAnsi="Arial" w:cs="Arial"/>
                <w:color w:val="1A1A1A"/>
                <w:sz w:val="22"/>
                <w:szCs w:val="22"/>
              </w:rPr>
              <w:t> Absatz 2 früher gegen den für den betreffenden Verantwortlichen oder Auftragsverarbeiter in Bezug auf denselben Gegenstand angeordneten Maßnahmen, wenn solche Maßnahmen angeordnet wurden;</w:t>
            </w:r>
          </w:p>
          <w:p w:rsidR="00FE5725" w:rsidRPr="00FF7724" w:rsidRDefault="00FE5725" w:rsidP="00FE5725">
            <w:pPr>
              <w:pStyle w:val="Standard1"/>
              <w:spacing w:before="0" w:beforeAutospacing="0" w:after="0" w:afterAutospacing="0"/>
              <w:ind w:left="708" w:right="1"/>
              <w:jc w:val="both"/>
              <w:rPr>
                <w:rFonts w:ascii="Arial" w:hAnsi="Arial" w:cs="Arial"/>
                <w:color w:val="1A1A1A"/>
                <w:sz w:val="22"/>
                <w:szCs w:val="22"/>
              </w:rPr>
            </w:pPr>
            <w:r w:rsidRPr="00FF7724">
              <w:rPr>
                <w:rFonts w:ascii="Arial" w:hAnsi="Arial" w:cs="Arial"/>
                <w:color w:val="1A1A1A"/>
                <w:sz w:val="22"/>
                <w:szCs w:val="22"/>
              </w:rPr>
              <w:t>j) Einhaltung von genehmigten Verhaltensregeln nach Artikel </w:t>
            </w:r>
            <w:hyperlink r:id="rId68" w:tgtFrame="_blank" w:tooltip="interner Link: Art. 40 DS-GVO - Verhaltensregeln" w:history="1">
              <w:r w:rsidRPr="00FF7724">
                <w:rPr>
                  <w:rStyle w:val="Hyperlink"/>
                  <w:rFonts w:ascii="Arial" w:hAnsi="Arial" w:cs="Arial"/>
                  <w:color w:val="662029"/>
                  <w:sz w:val="22"/>
                  <w:szCs w:val="22"/>
                  <w:u w:val="none"/>
                </w:rPr>
                <w:t>40</w:t>
              </w:r>
            </w:hyperlink>
            <w:r w:rsidRPr="00FF7724">
              <w:rPr>
                <w:rFonts w:ascii="Arial" w:hAnsi="Arial" w:cs="Arial"/>
                <w:color w:val="1A1A1A"/>
                <w:sz w:val="22"/>
                <w:szCs w:val="22"/>
              </w:rPr>
              <w:t> oder genehmigten Zertifizierungsverfahren nach Artikel </w:t>
            </w:r>
            <w:hyperlink r:id="rId69" w:tgtFrame="_blank" w:tooltip="interner Link: Art. 42 DS-GVO - Zertifizierung" w:history="1">
              <w:r w:rsidRPr="00FF7724">
                <w:rPr>
                  <w:rStyle w:val="Hyperlink"/>
                  <w:rFonts w:ascii="Arial" w:hAnsi="Arial" w:cs="Arial"/>
                  <w:color w:val="662029"/>
                  <w:sz w:val="22"/>
                  <w:szCs w:val="22"/>
                  <w:u w:val="none"/>
                </w:rPr>
                <w:t>42</w:t>
              </w:r>
            </w:hyperlink>
            <w:r w:rsidRPr="00FF7724">
              <w:rPr>
                <w:rFonts w:ascii="Arial" w:hAnsi="Arial" w:cs="Arial"/>
                <w:color w:val="1A1A1A"/>
                <w:sz w:val="22"/>
                <w:szCs w:val="22"/>
              </w:rPr>
              <w:t> und</w:t>
            </w:r>
          </w:p>
          <w:p w:rsidR="00FE5725" w:rsidRPr="00FF7724" w:rsidRDefault="00FE5725" w:rsidP="00FE5725">
            <w:pPr>
              <w:pStyle w:val="Standard1"/>
              <w:spacing w:before="0" w:beforeAutospacing="0" w:after="0" w:afterAutospacing="0"/>
              <w:ind w:left="708" w:right="1"/>
              <w:jc w:val="both"/>
              <w:rPr>
                <w:rFonts w:ascii="Arial" w:hAnsi="Arial" w:cs="Arial"/>
                <w:color w:val="1A1A1A"/>
                <w:sz w:val="22"/>
                <w:szCs w:val="22"/>
              </w:rPr>
            </w:pPr>
            <w:r w:rsidRPr="00FF7724">
              <w:rPr>
                <w:rFonts w:ascii="Arial" w:hAnsi="Arial" w:cs="Arial"/>
                <w:color w:val="1A1A1A"/>
                <w:sz w:val="22"/>
                <w:szCs w:val="22"/>
              </w:rPr>
              <w:t>k) jegliche anderen erschwerenden oder mildernden Umstände im jeweiligen Fall, wie unmittelbar oder mittelbar durch den Verstoß erlangte finanzielle Vorteile oder vermiedene Verluste.</w:t>
            </w:r>
          </w:p>
        </w:tc>
      </w:tr>
      <w:tr w:rsidR="00FE5725" w:rsidRPr="00FF7724" w:rsidTr="00FE5725">
        <w:trPr>
          <w:tblCellSpacing w:w="15" w:type="dxa"/>
        </w:trPr>
        <w:tc>
          <w:tcPr>
            <w:tcW w:w="9012" w:type="dxa"/>
            <w:tcBorders>
              <w:top w:val="nil"/>
              <w:left w:val="nil"/>
              <w:bottom w:val="nil"/>
              <w:right w:val="nil"/>
            </w:tcBorders>
            <w:shd w:val="clear" w:color="auto" w:fill="FFFFFF"/>
            <w:tcMar>
              <w:top w:w="105" w:type="dxa"/>
              <w:left w:w="105" w:type="dxa"/>
              <w:bottom w:w="105" w:type="dxa"/>
              <w:right w:w="105" w:type="dxa"/>
            </w:tcMar>
            <w:hideMark/>
          </w:tcPr>
          <w:p w:rsidR="00FE5725" w:rsidRPr="00FF7724" w:rsidRDefault="00FE5725" w:rsidP="00FE5725">
            <w:pPr>
              <w:ind w:right="1"/>
              <w:jc w:val="both"/>
              <w:rPr>
                <w:color w:val="1A1A1A"/>
              </w:rPr>
            </w:pPr>
            <w:r w:rsidRPr="00FF7724">
              <w:rPr>
                <w:color w:val="1A1A1A"/>
              </w:rPr>
              <w:t>(3) Verstößt ein Verantwortlicher oder ein Auftragsverarbeiter bei gleichen oder miteinander verbundenen Verarbeitungsvorgängen vorsätzlich oder fahrlässig gegen mehrere Bestimmungen dieser Verordnung, so übersteigt der Gesamtbetrag der Geldbuße nicht den Betrag für den schwerwiegendsten Verstoß.</w:t>
            </w:r>
          </w:p>
        </w:tc>
      </w:tr>
      <w:tr w:rsidR="00FE5725" w:rsidRPr="00FF7724" w:rsidTr="00FE5725">
        <w:trPr>
          <w:tblCellSpacing w:w="15" w:type="dxa"/>
        </w:trPr>
        <w:tc>
          <w:tcPr>
            <w:tcW w:w="9012" w:type="dxa"/>
            <w:tcBorders>
              <w:top w:val="nil"/>
              <w:left w:val="nil"/>
              <w:bottom w:val="nil"/>
              <w:right w:val="nil"/>
            </w:tcBorders>
            <w:shd w:val="clear" w:color="auto" w:fill="FFFFFF"/>
            <w:tcMar>
              <w:top w:w="105" w:type="dxa"/>
              <w:left w:w="105" w:type="dxa"/>
              <w:bottom w:w="105" w:type="dxa"/>
              <w:right w:w="105" w:type="dxa"/>
            </w:tcMar>
            <w:hideMark/>
          </w:tcPr>
          <w:p w:rsidR="00FE5725" w:rsidRPr="00FF7724" w:rsidRDefault="00FE5725" w:rsidP="00FE5725">
            <w:pPr>
              <w:pStyle w:val="Standard1"/>
              <w:spacing w:before="0" w:beforeAutospacing="0" w:after="0" w:afterAutospacing="0"/>
              <w:ind w:right="1"/>
              <w:jc w:val="both"/>
              <w:rPr>
                <w:rFonts w:ascii="Arial" w:hAnsi="Arial" w:cs="Arial"/>
                <w:color w:val="1A1A1A"/>
                <w:sz w:val="22"/>
                <w:szCs w:val="22"/>
              </w:rPr>
            </w:pPr>
            <w:r w:rsidRPr="00FF7724">
              <w:rPr>
                <w:rFonts w:ascii="Arial" w:hAnsi="Arial" w:cs="Arial"/>
                <w:color w:val="1A1A1A"/>
                <w:sz w:val="22"/>
                <w:szCs w:val="22"/>
              </w:rPr>
              <w:lastRenderedPageBreak/>
              <w:t>(4) Bei Verstößen gegen die folgenden Bestimmungen werden im Einklang mit Absatz 2 Geldbußen von bis zu 10.000.000 EUR oder im Fall eines Unternehmens von bis zu 2% seines gesamten weltweit erzielten Jahresumsatzes des vorangegangenen Geschäftsjahrs verhängt, je nachdem, welcher der Beträge höher ist:</w:t>
            </w:r>
          </w:p>
          <w:p w:rsidR="00FE5725" w:rsidRPr="00FF7724" w:rsidRDefault="00FE5725" w:rsidP="00FE5725">
            <w:pPr>
              <w:pStyle w:val="Standard1"/>
              <w:spacing w:before="0" w:beforeAutospacing="0" w:after="0" w:afterAutospacing="0"/>
              <w:ind w:left="708" w:right="1"/>
              <w:jc w:val="both"/>
              <w:rPr>
                <w:rFonts w:ascii="Arial" w:hAnsi="Arial" w:cs="Arial"/>
                <w:color w:val="1A1A1A"/>
                <w:sz w:val="22"/>
                <w:szCs w:val="22"/>
              </w:rPr>
            </w:pPr>
            <w:r w:rsidRPr="00FF7724">
              <w:rPr>
                <w:rFonts w:ascii="Arial" w:hAnsi="Arial" w:cs="Arial"/>
                <w:color w:val="1A1A1A"/>
                <w:sz w:val="22"/>
                <w:szCs w:val="22"/>
              </w:rPr>
              <w:t>a) die Pflichten der Verantwortlichen und der Auftragsverarbeiter gemäß den Artikeln </w:t>
            </w:r>
            <w:hyperlink r:id="rId70" w:tgtFrame="_blank" w:tooltip="interner Link: Art. 8 DS-GVO - Bedingungen für die Einwilligung eines Kindes in Bezug auf Dienste der Informationsgesellschaft" w:history="1">
              <w:r w:rsidRPr="00FF7724">
                <w:rPr>
                  <w:rStyle w:val="Hyperlink"/>
                  <w:rFonts w:ascii="Arial" w:hAnsi="Arial" w:cs="Arial"/>
                  <w:color w:val="662029"/>
                  <w:sz w:val="22"/>
                  <w:szCs w:val="22"/>
                  <w:u w:val="none"/>
                </w:rPr>
                <w:t>8</w:t>
              </w:r>
            </w:hyperlink>
            <w:r w:rsidRPr="00FF7724">
              <w:rPr>
                <w:rFonts w:ascii="Arial" w:hAnsi="Arial" w:cs="Arial"/>
                <w:color w:val="1A1A1A"/>
                <w:sz w:val="22"/>
                <w:szCs w:val="22"/>
              </w:rPr>
              <w:t>, </w:t>
            </w:r>
            <w:hyperlink r:id="rId71" w:tgtFrame="_blank" w:tooltip="interner Link: Art. 11 DS-GVO - Verarbeitung, für die eine Identifizierung der betroffenen Person nicht erforderlich ist" w:history="1">
              <w:r w:rsidRPr="00FF7724">
                <w:rPr>
                  <w:rStyle w:val="Hyperlink"/>
                  <w:rFonts w:ascii="Arial" w:hAnsi="Arial" w:cs="Arial"/>
                  <w:color w:val="662029"/>
                  <w:sz w:val="22"/>
                  <w:szCs w:val="22"/>
                  <w:u w:val="none"/>
                </w:rPr>
                <w:t>11</w:t>
              </w:r>
            </w:hyperlink>
            <w:r w:rsidRPr="00FF7724">
              <w:rPr>
                <w:rFonts w:ascii="Arial" w:hAnsi="Arial" w:cs="Arial"/>
                <w:color w:val="1A1A1A"/>
                <w:sz w:val="22"/>
                <w:szCs w:val="22"/>
              </w:rPr>
              <w:t>, </w:t>
            </w:r>
            <w:hyperlink r:id="rId72" w:tgtFrame="_blank" w:tooltip="interner Link: Art. 25 DS-GVO - Datenschutz durch Technikgestaltung und durch datenschutzfreundliche Voreinstellungen" w:history="1">
              <w:r w:rsidRPr="00FF7724">
                <w:rPr>
                  <w:rStyle w:val="Hyperlink"/>
                  <w:rFonts w:ascii="Arial" w:hAnsi="Arial" w:cs="Arial"/>
                  <w:color w:val="662029"/>
                  <w:sz w:val="22"/>
                  <w:szCs w:val="22"/>
                  <w:u w:val="none"/>
                </w:rPr>
                <w:t>25</w:t>
              </w:r>
            </w:hyperlink>
            <w:r w:rsidRPr="00FF7724">
              <w:rPr>
                <w:rFonts w:ascii="Arial" w:hAnsi="Arial" w:cs="Arial"/>
                <w:color w:val="1A1A1A"/>
                <w:sz w:val="22"/>
                <w:szCs w:val="22"/>
              </w:rPr>
              <w:t> bis </w:t>
            </w:r>
            <w:hyperlink r:id="rId73" w:tgtFrame="_blank" w:tooltip="interner Link: Art. 39 - DS-GVO - Aufgaben des Datenschutzbeauftragten" w:history="1">
              <w:r w:rsidRPr="00FF7724">
                <w:rPr>
                  <w:rStyle w:val="Hyperlink"/>
                  <w:rFonts w:ascii="Arial" w:hAnsi="Arial" w:cs="Arial"/>
                  <w:color w:val="662029"/>
                  <w:sz w:val="22"/>
                  <w:szCs w:val="22"/>
                  <w:u w:val="none"/>
                </w:rPr>
                <w:t>39</w:t>
              </w:r>
            </w:hyperlink>
            <w:r w:rsidRPr="00FF7724">
              <w:rPr>
                <w:rFonts w:ascii="Arial" w:hAnsi="Arial" w:cs="Arial"/>
                <w:color w:val="1A1A1A"/>
                <w:sz w:val="22"/>
                <w:szCs w:val="22"/>
              </w:rPr>
              <w:t>, </w:t>
            </w:r>
            <w:hyperlink r:id="rId74" w:tgtFrame="_blank" w:tooltip="interner Link: Art. 42 DS-GVO - Zertifizierung" w:history="1">
              <w:r w:rsidRPr="00FF7724">
                <w:rPr>
                  <w:rStyle w:val="Hyperlink"/>
                  <w:rFonts w:ascii="Arial" w:hAnsi="Arial" w:cs="Arial"/>
                  <w:color w:val="662029"/>
                  <w:sz w:val="22"/>
                  <w:szCs w:val="22"/>
                  <w:u w:val="none"/>
                </w:rPr>
                <w:t>42</w:t>
              </w:r>
            </w:hyperlink>
            <w:r w:rsidRPr="00FF7724">
              <w:rPr>
                <w:rFonts w:ascii="Arial" w:hAnsi="Arial" w:cs="Arial"/>
                <w:color w:val="1A1A1A"/>
                <w:sz w:val="22"/>
                <w:szCs w:val="22"/>
              </w:rPr>
              <w:t> und </w:t>
            </w:r>
            <w:hyperlink r:id="rId75" w:tgtFrame="_blank" w:tooltip="interner Link: Art. 43 EU-DSGVO - Zertifizierungsstellen" w:history="1">
              <w:r w:rsidRPr="00FF7724">
                <w:rPr>
                  <w:rStyle w:val="Hyperlink"/>
                  <w:rFonts w:ascii="Arial" w:hAnsi="Arial" w:cs="Arial"/>
                  <w:color w:val="662029"/>
                  <w:sz w:val="22"/>
                  <w:szCs w:val="22"/>
                  <w:u w:val="none"/>
                </w:rPr>
                <w:t>43</w:t>
              </w:r>
            </w:hyperlink>
            <w:r w:rsidRPr="00FF7724">
              <w:rPr>
                <w:rFonts w:ascii="Arial" w:hAnsi="Arial" w:cs="Arial"/>
                <w:color w:val="1A1A1A"/>
                <w:sz w:val="22"/>
                <w:szCs w:val="22"/>
              </w:rPr>
              <w:t>;</w:t>
            </w:r>
          </w:p>
          <w:p w:rsidR="00FE5725" w:rsidRPr="00FF7724" w:rsidRDefault="00FE5725" w:rsidP="00FE5725">
            <w:pPr>
              <w:pStyle w:val="Standard1"/>
              <w:spacing w:before="0" w:beforeAutospacing="0" w:after="0" w:afterAutospacing="0"/>
              <w:ind w:left="708" w:right="1"/>
              <w:jc w:val="both"/>
              <w:rPr>
                <w:rFonts w:ascii="Arial" w:hAnsi="Arial" w:cs="Arial"/>
                <w:color w:val="1A1A1A"/>
                <w:sz w:val="22"/>
                <w:szCs w:val="22"/>
              </w:rPr>
            </w:pPr>
            <w:r w:rsidRPr="00FF7724">
              <w:rPr>
                <w:rFonts w:ascii="Arial" w:hAnsi="Arial" w:cs="Arial"/>
                <w:color w:val="1A1A1A"/>
                <w:sz w:val="22"/>
                <w:szCs w:val="22"/>
              </w:rPr>
              <w:t>b) die Pflichten der Zertifizierungsstelle gemäß den Artikeln </w:t>
            </w:r>
            <w:hyperlink r:id="rId76" w:tgtFrame="_blank" w:tooltip="interner Link: Art. 42 DS-GVO - Zertifizierung" w:history="1">
              <w:r w:rsidRPr="00FF7724">
                <w:rPr>
                  <w:rStyle w:val="Hyperlink"/>
                  <w:rFonts w:ascii="Arial" w:hAnsi="Arial" w:cs="Arial"/>
                  <w:color w:val="662029"/>
                  <w:sz w:val="22"/>
                  <w:szCs w:val="22"/>
                  <w:u w:val="none"/>
                </w:rPr>
                <w:t>42</w:t>
              </w:r>
            </w:hyperlink>
            <w:r w:rsidRPr="00FF7724">
              <w:rPr>
                <w:rFonts w:ascii="Arial" w:hAnsi="Arial" w:cs="Arial"/>
                <w:color w:val="1A1A1A"/>
                <w:sz w:val="22"/>
                <w:szCs w:val="22"/>
              </w:rPr>
              <w:t> und </w:t>
            </w:r>
            <w:hyperlink r:id="rId77" w:tgtFrame="_blank" w:tooltip="interner Link: Art. 43 DS-GVO - Zertifizierungsstellen" w:history="1">
              <w:r w:rsidRPr="00FF7724">
                <w:rPr>
                  <w:rStyle w:val="Hyperlink"/>
                  <w:rFonts w:ascii="Arial" w:hAnsi="Arial" w:cs="Arial"/>
                  <w:color w:val="662029"/>
                  <w:sz w:val="22"/>
                  <w:szCs w:val="22"/>
                  <w:u w:val="none"/>
                </w:rPr>
                <w:t>43</w:t>
              </w:r>
            </w:hyperlink>
            <w:r w:rsidRPr="00FF7724">
              <w:rPr>
                <w:rFonts w:ascii="Arial" w:hAnsi="Arial" w:cs="Arial"/>
                <w:color w:val="1A1A1A"/>
                <w:sz w:val="22"/>
                <w:szCs w:val="22"/>
              </w:rPr>
              <w:t>;</w:t>
            </w:r>
          </w:p>
          <w:p w:rsidR="00FE5725" w:rsidRPr="00FF7724" w:rsidRDefault="00FE5725" w:rsidP="00FE5725">
            <w:pPr>
              <w:pStyle w:val="Standard1"/>
              <w:spacing w:before="0" w:beforeAutospacing="0" w:after="0" w:afterAutospacing="0"/>
              <w:ind w:left="708" w:right="1"/>
              <w:jc w:val="both"/>
              <w:rPr>
                <w:rFonts w:ascii="Arial" w:hAnsi="Arial" w:cs="Arial"/>
                <w:color w:val="1A1A1A"/>
                <w:sz w:val="22"/>
                <w:szCs w:val="22"/>
              </w:rPr>
            </w:pPr>
            <w:r w:rsidRPr="00FF7724">
              <w:rPr>
                <w:rFonts w:ascii="Arial" w:hAnsi="Arial" w:cs="Arial"/>
                <w:color w:val="1A1A1A"/>
                <w:sz w:val="22"/>
                <w:szCs w:val="22"/>
              </w:rPr>
              <w:t>c) die Pflichten der Überwachungsstelle gemäß Artikel</w:t>
            </w:r>
            <w:hyperlink r:id="rId78" w:tgtFrame="_blank" w:tooltip="interner Link: Art. 41 DS-GVO - Überwachung der genehmigten Verhaltensregeln" w:history="1">
              <w:r w:rsidRPr="00FF7724">
                <w:rPr>
                  <w:rStyle w:val="Hyperlink"/>
                  <w:rFonts w:ascii="Arial" w:hAnsi="Arial" w:cs="Arial"/>
                  <w:color w:val="662029"/>
                  <w:sz w:val="22"/>
                  <w:szCs w:val="22"/>
                  <w:u w:val="none"/>
                </w:rPr>
                <w:t> 41</w:t>
              </w:r>
            </w:hyperlink>
            <w:r w:rsidRPr="00FF7724">
              <w:rPr>
                <w:rFonts w:ascii="Arial" w:hAnsi="Arial" w:cs="Arial"/>
                <w:color w:val="1A1A1A"/>
                <w:sz w:val="22"/>
                <w:szCs w:val="22"/>
              </w:rPr>
              <w:t> Absatz 4.</w:t>
            </w:r>
          </w:p>
        </w:tc>
      </w:tr>
      <w:tr w:rsidR="00FE5725" w:rsidRPr="00FF7724" w:rsidTr="00FE5725">
        <w:trPr>
          <w:tblCellSpacing w:w="15" w:type="dxa"/>
        </w:trPr>
        <w:tc>
          <w:tcPr>
            <w:tcW w:w="9012" w:type="dxa"/>
            <w:tcBorders>
              <w:top w:val="nil"/>
              <w:left w:val="nil"/>
              <w:bottom w:val="nil"/>
              <w:right w:val="nil"/>
            </w:tcBorders>
            <w:shd w:val="clear" w:color="auto" w:fill="FFFFFF"/>
            <w:tcMar>
              <w:top w:w="105" w:type="dxa"/>
              <w:left w:w="105" w:type="dxa"/>
              <w:bottom w:w="105" w:type="dxa"/>
              <w:right w:w="105" w:type="dxa"/>
            </w:tcMar>
            <w:hideMark/>
          </w:tcPr>
          <w:p w:rsidR="00FE5725" w:rsidRPr="00FF7724" w:rsidRDefault="00FE5725" w:rsidP="00FE5725">
            <w:pPr>
              <w:pStyle w:val="StandardWeb"/>
              <w:spacing w:before="0" w:beforeAutospacing="0" w:after="0" w:afterAutospacing="0"/>
              <w:ind w:right="1"/>
              <w:jc w:val="both"/>
              <w:rPr>
                <w:rFonts w:ascii="Arial" w:hAnsi="Arial" w:cs="Arial"/>
                <w:color w:val="1A1A1A"/>
                <w:sz w:val="22"/>
                <w:szCs w:val="22"/>
              </w:rPr>
            </w:pPr>
            <w:r w:rsidRPr="00FF7724">
              <w:rPr>
                <w:rFonts w:ascii="Arial" w:hAnsi="Arial" w:cs="Arial"/>
                <w:color w:val="1A1A1A"/>
                <w:sz w:val="22"/>
                <w:szCs w:val="22"/>
              </w:rPr>
              <w:t>(5) Bei Verstößen gegen die folgenden Bestimmungen werden im Einklang mit Absatz 2 Geldbußen von bis zu 20 000 000 EUR oder im Fall eines Unternehmens von bis zu 4 % seines gesamten weltweit erzielten Jahresumsatzes des vorangegangenen Geschäftsjahrs verhängt, je nachdem, welcher der Beträge höher ist:</w:t>
            </w:r>
          </w:p>
          <w:p w:rsidR="00FE5725" w:rsidRPr="00FF7724" w:rsidRDefault="00FE5725" w:rsidP="00FE5725">
            <w:pPr>
              <w:pStyle w:val="StandardWeb"/>
              <w:spacing w:before="0" w:beforeAutospacing="0" w:after="0" w:afterAutospacing="0"/>
              <w:ind w:left="708" w:right="1"/>
              <w:jc w:val="both"/>
              <w:rPr>
                <w:rFonts w:ascii="Arial" w:hAnsi="Arial" w:cs="Arial"/>
                <w:color w:val="1A1A1A"/>
                <w:sz w:val="22"/>
                <w:szCs w:val="22"/>
              </w:rPr>
            </w:pPr>
            <w:r w:rsidRPr="00FF7724">
              <w:rPr>
                <w:rFonts w:ascii="Arial" w:hAnsi="Arial" w:cs="Arial"/>
                <w:color w:val="1A1A1A"/>
                <w:sz w:val="22"/>
                <w:szCs w:val="22"/>
              </w:rPr>
              <w:t>a) die Grundsätze für die Verarbeitung, einschließlich der Bedingungen für die Einwilligung, gemäß den Artikeln </w:t>
            </w:r>
            <w:hyperlink r:id="rId79" w:tgtFrame="_blank" w:tooltip="interner Link: Art. 5 DS-GVO - Grundsätze für die Verarbeitung personenbezogener Daten" w:history="1">
              <w:r w:rsidRPr="00FF7724">
                <w:rPr>
                  <w:rStyle w:val="Hyperlink"/>
                  <w:rFonts w:ascii="Arial" w:hAnsi="Arial" w:cs="Arial"/>
                  <w:color w:val="662029"/>
                  <w:sz w:val="22"/>
                  <w:szCs w:val="22"/>
                  <w:u w:val="none"/>
                </w:rPr>
                <w:t>5</w:t>
              </w:r>
            </w:hyperlink>
            <w:r w:rsidRPr="00FF7724">
              <w:rPr>
                <w:rFonts w:ascii="Arial" w:hAnsi="Arial" w:cs="Arial"/>
                <w:color w:val="1A1A1A"/>
                <w:sz w:val="22"/>
                <w:szCs w:val="22"/>
              </w:rPr>
              <w:t>, </w:t>
            </w:r>
            <w:hyperlink r:id="rId80" w:tgtFrame="_blank" w:tooltip="interner Link: Art. 6 DS-GVO - Rechtmäßigkeit der Verarbeitung" w:history="1">
              <w:r w:rsidRPr="00FF7724">
                <w:rPr>
                  <w:rStyle w:val="Hyperlink"/>
                  <w:rFonts w:ascii="Arial" w:hAnsi="Arial" w:cs="Arial"/>
                  <w:color w:val="662029"/>
                  <w:sz w:val="22"/>
                  <w:szCs w:val="22"/>
                  <w:u w:val="none"/>
                </w:rPr>
                <w:t>6</w:t>
              </w:r>
            </w:hyperlink>
            <w:r w:rsidRPr="00FF7724">
              <w:rPr>
                <w:rFonts w:ascii="Arial" w:hAnsi="Arial" w:cs="Arial"/>
                <w:color w:val="1A1A1A"/>
                <w:sz w:val="22"/>
                <w:szCs w:val="22"/>
              </w:rPr>
              <w:t>, </w:t>
            </w:r>
            <w:hyperlink r:id="rId81" w:tgtFrame="_blank" w:tooltip="interner Link: Art. 7 DS-GVO - Bedingungen für die Einwilligung" w:history="1">
              <w:r w:rsidRPr="00FF7724">
                <w:rPr>
                  <w:rStyle w:val="Hyperlink"/>
                  <w:rFonts w:ascii="Arial" w:hAnsi="Arial" w:cs="Arial"/>
                  <w:color w:val="662029"/>
                  <w:sz w:val="22"/>
                  <w:szCs w:val="22"/>
                  <w:u w:val="none"/>
                </w:rPr>
                <w:t>7</w:t>
              </w:r>
            </w:hyperlink>
            <w:r w:rsidRPr="00FF7724">
              <w:rPr>
                <w:rFonts w:ascii="Arial" w:hAnsi="Arial" w:cs="Arial"/>
                <w:color w:val="1A1A1A"/>
                <w:sz w:val="22"/>
                <w:szCs w:val="22"/>
              </w:rPr>
              <w:t> und </w:t>
            </w:r>
            <w:hyperlink r:id="rId82" w:tgtFrame="_blank" w:tooltip="interner Link: Art. 9 DS-GVO - Verarbeitung besonderer Kategorien personenbezogener Daten" w:history="1">
              <w:r w:rsidRPr="00FF7724">
                <w:rPr>
                  <w:rStyle w:val="Hyperlink"/>
                  <w:rFonts w:ascii="Arial" w:hAnsi="Arial" w:cs="Arial"/>
                  <w:color w:val="662029"/>
                  <w:sz w:val="22"/>
                  <w:szCs w:val="22"/>
                  <w:u w:val="none"/>
                </w:rPr>
                <w:t>9</w:t>
              </w:r>
            </w:hyperlink>
            <w:r w:rsidRPr="00FF7724">
              <w:rPr>
                <w:rFonts w:ascii="Arial" w:hAnsi="Arial" w:cs="Arial"/>
                <w:color w:val="1A1A1A"/>
                <w:sz w:val="22"/>
                <w:szCs w:val="22"/>
              </w:rPr>
              <w:t>;</w:t>
            </w:r>
          </w:p>
          <w:p w:rsidR="00FE5725" w:rsidRPr="00FF7724" w:rsidRDefault="00FE5725" w:rsidP="00FE5725">
            <w:pPr>
              <w:pStyle w:val="StandardWeb"/>
              <w:spacing w:before="0" w:beforeAutospacing="0" w:after="0" w:afterAutospacing="0"/>
              <w:ind w:left="708" w:right="1"/>
              <w:jc w:val="both"/>
              <w:rPr>
                <w:rFonts w:ascii="Arial" w:hAnsi="Arial" w:cs="Arial"/>
                <w:color w:val="1A1A1A"/>
                <w:sz w:val="22"/>
                <w:szCs w:val="22"/>
              </w:rPr>
            </w:pPr>
            <w:r w:rsidRPr="00FF7724">
              <w:rPr>
                <w:rFonts w:ascii="Arial" w:hAnsi="Arial" w:cs="Arial"/>
                <w:color w:val="1A1A1A"/>
                <w:sz w:val="22"/>
                <w:szCs w:val="22"/>
              </w:rPr>
              <w:t>b) die Rechte der betroffenen Person gemäß den Artikeln </w:t>
            </w:r>
            <w:hyperlink r:id="rId83" w:tgtFrame="_blank" w:tooltip="Übersicht der Artikel" w:history="1">
              <w:r w:rsidRPr="00FF7724">
                <w:rPr>
                  <w:rStyle w:val="Hyperlink"/>
                  <w:rFonts w:ascii="Arial" w:hAnsi="Arial" w:cs="Arial"/>
                  <w:color w:val="662029"/>
                  <w:sz w:val="22"/>
                  <w:szCs w:val="22"/>
                  <w:u w:val="none"/>
                </w:rPr>
                <w:t>12 bis 22</w:t>
              </w:r>
            </w:hyperlink>
            <w:r w:rsidRPr="00FF7724">
              <w:rPr>
                <w:rFonts w:ascii="Arial" w:hAnsi="Arial" w:cs="Arial"/>
                <w:color w:val="1A1A1A"/>
                <w:sz w:val="22"/>
                <w:szCs w:val="22"/>
              </w:rPr>
              <w:t>;</w:t>
            </w:r>
          </w:p>
          <w:p w:rsidR="00FE5725" w:rsidRPr="00FF7724" w:rsidRDefault="00FE5725" w:rsidP="00FE5725">
            <w:pPr>
              <w:pStyle w:val="StandardWeb"/>
              <w:spacing w:before="0" w:beforeAutospacing="0" w:after="0" w:afterAutospacing="0"/>
              <w:ind w:left="708" w:right="1"/>
              <w:jc w:val="both"/>
              <w:rPr>
                <w:rFonts w:ascii="Arial" w:hAnsi="Arial" w:cs="Arial"/>
                <w:color w:val="1A1A1A"/>
                <w:sz w:val="22"/>
                <w:szCs w:val="22"/>
              </w:rPr>
            </w:pPr>
            <w:r w:rsidRPr="00FF7724">
              <w:rPr>
                <w:rFonts w:ascii="Arial" w:hAnsi="Arial" w:cs="Arial"/>
                <w:color w:val="1A1A1A"/>
                <w:sz w:val="22"/>
                <w:szCs w:val="22"/>
              </w:rPr>
              <w:t>c) die Übermittlung personenbezogener Daten an einen Empfänger in einem Drittland oder an eine internationale Organisation gemäß den Artikeln </w:t>
            </w:r>
            <w:hyperlink r:id="rId84" w:tgtFrame="_blank" w:tooltip="Übersicht der Artikel" w:history="1">
              <w:r w:rsidRPr="00FF7724">
                <w:rPr>
                  <w:rStyle w:val="Hyperlink"/>
                  <w:rFonts w:ascii="Arial" w:hAnsi="Arial" w:cs="Arial"/>
                  <w:color w:val="662029"/>
                  <w:sz w:val="22"/>
                  <w:szCs w:val="22"/>
                  <w:u w:val="none"/>
                </w:rPr>
                <w:t>44 bis 49</w:t>
              </w:r>
            </w:hyperlink>
            <w:r w:rsidRPr="00FF7724">
              <w:rPr>
                <w:rFonts w:ascii="Arial" w:hAnsi="Arial" w:cs="Arial"/>
                <w:color w:val="1A1A1A"/>
                <w:sz w:val="22"/>
                <w:szCs w:val="22"/>
              </w:rPr>
              <w:t>;</w:t>
            </w:r>
          </w:p>
          <w:p w:rsidR="00FE5725" w:rsidRPr="00FF7724" w:rsidRDefault="00FE5725" w:rsidP="00FE5725">
            <w:pPr>
              <w:pStyle w:val="StandardWeb"/>
              <w:spacing w:before="0" w:beforeAutospacing="0" w:after="0" w:afterAutospacing="0"/>
              <w:ind w:left="708" w:right="1"/>
              <w:jc w:val="both"/>
              <w:rPr>
                <w:rFonts w:ascii="Arial" w:hAnsi="Arial" w:cs="Arial"/>
                <w:color w:val="1A1A1A"/>
                <w:sz w:val="22"/>
                <w:szCs w:val="22"/>
              </w:rPr>
            </w:pPr>
            <w:r w:rsidRPr="00FF7724">
              <w:rPr>
                <w:rFonts w:ascii="Arial" w:hAnsi="Arial" w:cs="Arial"/>
                <w:color w:val="1A1A1A"/>
                <w:sz w:val="22"/>
                <w:szCs w:val="22"/>
              </w:rPr>
              <w:t>d) alle Pflichten gemäß den Rechtsvorschriften der Mitgliedstaaten, die im Rahmen des Kapitels IX erlassen wurden;</w:t>
            </w:r>
          </w:p>
          <w:p w:rsidR="00FE5725" w:rsidRPr="00FF7724" w:rsidRDefault="00FE5725" w:rsidP="00FE5725">
            <w:pPr>
              <w:pStyle w:val="StandardWeb"/>
              <w:spacing w:before="0" w:beforeAutospacing="0" w:after="0" w:afterAutospacing="0"/>
              <w:ind w:left="708" w:right="1"/>
              <w:jc w:val="both"/>
              <w:rPr>
                <w:rFonts w:ascii="Arial" w:hAnsi="Arial" w:cs="Arial"/>
                <w:color w:val="1A1A1A"/>
                <w:sz w:val="22"/>
                <w:szCs w:val="22"/>
              </w:rPr>
            </w:pPr>
            <w:r w:rsidRPr="00FF7724">
              <w:rPr>
                <w:rFonts w:ascii="Arial" w:hAnsi="Arial" w:cs="Arial"/>
                <w:color w:val="1A1A1A"/>
                <w:sz w:val="22"/>
                <w:szCs w:val="22"/>
              </w:rPr>
              <w:t>e) Nichtbefolgung einer Anweisung oder einer vorübergehenden oder endgültigen Beschränkung oder Aussetzung der Datenübermittlung durch die Aufsichtsbehörde gemäß Artikel </w:t>
            </w:r>
            <w:hyperlink r:id="rId85" w:tgtFrame="_blank" w:tooltip="interner Link: Art. 58 DS-GVO - Befugnisse" w:history="1">
              <w:r w:rsidRPr="00FF7724">
                <w:rPr>
                  <w:rStyle w:val="Hyperlink"/>
                  <w:rFonts w:ascii="Arial" w:hAnsi="Arial" w:cs="Arial"/>
                  <w:color w:val="662029"/>
                  <w:sz w:val="22"/>
                  <w:szCs w:val="22"/>
                  <w:u w:val="none"/>
                </w:rPr>
                <w:t>58</w:t>
              </w:r>
            </w:hyperlink>
            <w:r w:rsidRPr="00FF7724">
              <w:rPr>
                <w:rFonts w:ascii="Arial" w:hAnsi="Arial" w:cs="Arial"/>
                <w:color w:val="1A1A1A"/>
                <w:sz w:val="22"/>
                <w:szCs w:val="22"/>
              </w:rPr>
              <w:t> Absatz 2 oder Nichtgewährung des Zugangs unter Verstoß gegen Artikel 58 Absatz 1.</w:t>
            </w:r>
          </w:p>
          <w:p w:rsidR="00FE5725" w:rsidRPr="00FF7724" w:rsidRDefault="00FE5725" w:rsidP="00FE5725">
            <w:pPr>
              <w:pStyle w:val="StandardWeb"/>
              <w:spacing w:before="0" w:beforeAutospacing="0" w:after="0" w:afterAutospacing="0"/>
              <w:ind w:right="1"/>
              <w:jc w:val="both"/>
              <w:rPr>
                <w:rFonts w:ascii="Arial" w:hAnsi="Arial" w:cs="Arial"/>
                <w:color w:val="1A1A1A"/>
                <w:sz w:val="22"/>
                <w:szCs w:val="22"/>
              </w:rPr>
            </w:pPr>
          </w:p>
          <w:p w:rsidR="00FE5725" w:rsidRPr="00FF7724" w:rsidRDefault="00FE5725" w:rsidP="00FE5725">
            <w:pPr>
              <w:pStyle w:val="StandardWeb"/>
              <w:spacing w:before="0" w:beforeAutospacing="0" w:after="0" w:afterAutospacing="0"/>
              <w:ind w:right="1"/>
              <w:jc w:val="both"/>
              <w:rPr>
                <w:rFonts w:ascii="Arial" w:hAnsi="Arial" w:cs="Arial"/>
                <w:color w:val="1A1A1A"/>
                <w:sz w:val="22"/>
                <w:szCs w:val="22"/>
              </w:rPr>
            </w:pPr>
            <w:r w:rsidRPr="00FF7724">
              <w:rPr>
                <w:rFonts w:ascii="Arial" w:hAnsi="Arial" w:cs="Arial"/>
                <w:color w:val="1A1A1A"/>
                <w:sz w:val="22"/>
                <w:szCs w:val="22"/>
              </w:rPr>
              <w:t>(6) Bei Nichtbefolgung einer Anweisung der Aufsichtsbehörde gemäß Artikel 58 Absatz 2 werden im Einklang mit Absatz 2 des vorliegenden Artikels Geldbußen von bis zu 20 000 000 EUR oder im Fall eines Unternehmens von bis zu 4 % seines gesamten weltweit erzielten Jahresumsatzes des vorangegangenen Geschäftsjahrs verhängt, je nachdem, welcher der Beträge höher ist.</w:t>
            </w:r>
          </w:p>
          <w:p w:rsidR="00FE5725" w:rsidRPr="00FF7724" w:rsidRDefault="00FE5725" w:rsidP="00FE5725">
            <w:pPr>
              <w:pStyle w:val="StandardWeb"/>
              <w:spacing w:before="0" w:beforeAutospacing="0" w:after="0" w:afterAutospacing="0"/>
              <w:ind w:right="1"/>
              <w:jc w:val="both"/>
              <w:rPr>
                <w:rFonts w:ascii="Arial" w:hAnsi="Arial" w:cs="Arial"/>
                <w:color w:val="1A1A1A"/>
                <w:sz w:val="22"/>
                <w:szCs w:val="22"/>
              </w:rPr>
            </w:pPr>
          </w:p>
          <w:p w:rsidR="00FE5725" w:rsidRPr="00FF7724" w:rsidRDefault="00FE5725" w:rsidP="00FE5725">
            <w:pPr>
              <w:pStyle w:val="StandardWeb"/>
              <w:spacing w:before="0" w:beforeAutospacing="0" w:after="0" w:afterAutospacing="0"/>
              <w:ind w:right="1"/>
              <w:jc w:val="both"/>
              <w:rPr>
                <w:rFonts w:ascii="Arial" w:hAnsi="Arial" w:cs="Arial"/>
                <w:color w:val="1A1A1A"/>
                <w:sz w:val="22"/>
                <w:szCs w:val="22"/>
              </w:rPr>
            </w:pPr>
            <w:r w:rsidRPr="00FF7724">
              <w:rPr>
                <w:rFonts w:ascii="Arial" w:hAnsi="Arial" w:cs="Arial"/>
                <w:color w:val="1A1A1A"/>
                <w:sz w:val="22"/>
                <w:szCs w:val="22"/>
              </w:rPr>
              <w:t>(7) Unbeschadet der Abhilfebefugnisse der Aufsichtsbehörden gemäß Artikel 58 Absatz 2 kann jeder Mitgliedstaat Vorschriften dafür festlegen, ob und in welchem Umfang gegen Behörden und öffentliche Stellen, die in dem betreffenden Mitgliedstaat niedergelassen sind, Geldbußen verhängt werden können.</w:t>
            </w:r>
          </w:p>
          <w:p w:rsidR="00FE5725" w:rsidRPr="00FF7724" w:rsidRDefault="00FE5725" w:rsidP="00FE5725">
            <w:pPr>
              <w:pStyle w:val="StandardWeb"/>
              <w:spacing w:before="0" w:beforeAutospacing="0" w:after="0" w:afterAutospacing="0"/>
              <w:ind w:right="1"/>
              <w:jc w:val="both"/>
              <w:rPr>
                <w:rFonts w:ascii="Arial" w:hAnsi="Arial" w:cs="Arial"/>
                <w:color w:val="1A1A1A"/>
                <w:sz w:val="22"/>
                <w:szCs w:val="22"/>
              </w:rPr>
            </w:pPr>
          </w:p>
          <w:p w:rsidR="00FE5725" w:rsidRPr="00FF7724" w:rsidRDefault="00FE5725" w:rsidP="00FE5725">
            <w:pPr>
              <w:pStyle w:val="StandardWeb"/>
              <w:spacing w:before="0" w:beforeAutospacing="0" w:after="0" w:afterAutospacing="0"/>
              <w:ind w:right="1"/>
              <w:jc w:val="both"/>
              <w:rPr>
                <w:rFonts w:ascii="Arial" w:hAnsi="Arial" w:cs="Arial"/>
                <w:color w:val="1A1A1A"/>
                <w:sz w:val="22"/>
                <w:szCs w:val="22"/>
              </w:rPr>
            </w:pPr>
            <w:r w:rsidRPr="00FF7724">
              <w:rPr>
                <w:rFonts w:ascii="Arial" w:hAnsi="Arial" w:cs="Arial"/>
                <w:color w:val="1A1A1A"/>
                <w:sz w:val="22"/>
                <w:szCs w:val="22"/>
              </w:rPr>
              <w:t>(8) Die Ausübung der eigenen Befugnisse durch eine Aufsichtsbehörde gemäß diesem Artikel muss angemessenen Verfahrensgarantien gemäß dem Unionsrecht und dem Recht der Mitgliedstaaten, einschließlich wirksamer gerichtlicher Rechtsbehelfe und ordnungsgemäßer Verfahren, unterliegen.</w:t>
            </w:r>
          </w:p>
          <w:p w:rsidR="00FE5725" w:rsidRPr="00FF7724" w:rsidRDefault="00FE5725" w:rsidP="00FE5725">
            <w:pPr>
              <w:pStyle w:val="StandardWeb"/>
              <w:spacing w:before="0" w:beforeAutospacing="0" w:after="0" w:afterAutospacing="0"/>
              <w:ind w:right="1"/>
              <w:jc w:val="both"/>
              <w:rPr>
                <w:rFonts w:ascii="Arial" w:hAnsi="Arial" w:cs="Arial"/>
                <w:color w:val="1A1A1A"/>
                <w:sz w:val="22"/>
                <w:szCs w:val="22"/>
              </w:rPr>
            </w:pPr>
          </w:p>
          <w:p w:rsidR="00FE5725" w:rsidRPr="00FF7724" w:rsidRDefault="00FE5725" w:rsidP="00FE5725">
            <w:pPr>
              <w:pStyle w:val="StandardWeb"/>
              <w:spacing w:before="0" w:beforeAutospacing="0" w:after="0" w:afterAutospacing="0"/>
              <w:ind w:right="1"/>
              <w:jc w:val="both"/>
              <w:rPr>
                <w:rFonts w:ascii="Arial" w:hAnsi="Arial" w:cs="Arial"/>
                <w:color w:val="1A1A1A"/>
                <w:sz w:val="22"/>
                <w:szCs w:val="22"/>
              </w:rPr>
            </w:pPr>
            <w:r w:rsidRPr="00FF7724">
              <w:rPr>
                <w:rFonts w:ascii="Arial" w:hAnsi="Arial" w:cs="Arial"/>
                <w:color w:val="1A1A1A"/>
                <w:sz w:val="22"/>
                <w:szCs w:val="22"/>
              </w:rPr>
              <w:t>(9) Sieht die Rechtsordnung eines Mitgliedstaats keine Geldbußen vor, kann dieser Artikel so angewandt werden, dass die Geldbuße von der zuständigen Aufsichtsbehörde in die Wege geleitet und von den zuständigen nationalen Gerichten verhängt wird, wobei sicherzustellen ist, dass diese Rechtsbehelfe wirksam sind und die gleiche Wirkung wie die von Aufsichtsbehörden verhängten Geldbußen haben. In jeden Fall müssen die verhängten Geldbußen wirksam, verhältnismäßig und abschreckend sein. Die betreffenden Mitgliedstaaten teilen der Kommission bis zum 25. Mai 2018 die Rechtsvorschriften mit, die sie aufgrund dieses Absatzes erlassen, sowie unverzüglich alle späteren Änderungsgesetze oder Änderungen dieser Vorschriften.</w:t>
            </w:r>
          </w:p>
        </w:tc>
      </w:tr>
    </w:tbl>
    <w:p w:rsidR="00FE5725" w:rsidRPr="00FF7724" w:rsidRDefault="00FE5725" w:rsidP="00FE5725">
      <w:pPr>
        <w:spacing w:after="0" w:line="240" w:lineRule="auto"/>
        <w:ind w:right="1"/>
        <w:jc w:val="both"/>
      </w:pPr>
    </w:p>
    <w:p w:rsidR="00613556" w:rsidRPr="00FF7724" w:rsidRDefault="00613556" w:rsidP="00FE5725">
      <w:pPr>
        <w:spacing w:after="0" w:line="240" w:lineRule="auto"/>
        <w:ind w:right="1"/>
        <w:jc w:val="both"/>
      </w:pPr>
    </w:p>
    <w:p w:rsidR="00613556" w:rsidRPr="00FF7724" w:rsidRDefault="00613556" w:rsidP="00FE5725">
      <w:pPr>
        <w:spacing w:after="0" w:line="240" w:lineRule="auto"/>
        <w:ind w:right="1"/>
        <w:jc w:val="both"/>
        <w:rPr>
          <w:b/>
          <w:bCs/>
        </w:rPr>
      </w:pPr>
      <w:r w:rsidRPr="00FF7724">
        <w:rPr>
          <w:b/>
          <w:bCs/>
        </w:rPr>
        <w:t>§ 42 BDSG (neu)</w:t>
      </w:r>
      <w:r w:rsidR="00FF7724" w:rsidRPr="00FF7724">
        <w:rPr>
          <w:b/>
          <w:bCs/>
        </w:rPr>
        <w:t xml:space="preserve"> - </w:t>
      </w:r>
      <w:r w:rsidRPr="00FF7724">
        <w:rPr>
          <w:b/>
          <w:bCs/>
        </w:rPr>
        <w:t>Strafvorschriften</w:t>
      </w:r>
    </w:p>
    <w:p w:rsidR="00613556" w:rsidRPr="00FF7724" w:rsidRDefault="00613556" w:rsidP="00FE5725">
      <w:pPr>
        <w:spacing w:after="0" w:line="240" w:lineRule="auto"/>
        <w:ind w:right="1"/>
        <w:jc w:val="both"/>
      </w:pPr>
    </w:p>
    <w:p w:rsidR="00FE5725" w:rsidRPr="00FE5725" w:rsidRDefault="00FE5725" w:rsidP="00FE5725">
      <w:pPr>
        <w:shd w:val="clear" w:color="auto" w:fill="FFFFFF"/>
        <w:spacing w:after="0" w:line="240" w:lineRule="auto"/>
        <w:jc w:val="both"/>
        <w:rPr>
          <w:rFonts w:eastAsia="Times New Roman"/>
          <w:color w:val="1A1A1A"/>
          <w:lang w:eastAsia="de-DE"/>
        </w:rPr>
      </w:pPr>
      <w:r w:rsidRPr="00FE5725">
        <w:rPr>
          <w:rFonts w:eastAsia="Times New Roman"/>
          <w:color w:val="1A1A1A"/>
          <w:lang w:eastAsia="de-DE"/>
        </w:rPr>
        <w:lastRenderedPageBreak/>
        <w:t>(1) Mit Freiheitsstrafe bis zu drei Jahren oder mit Geldstrafe wird bestraft, wer wissentlich nicht allgemein zugängliche personenbezogene Daten einer großen Zahl von Personen ohne hierzu berechtigt zu sein,</w:t>
      </w:r>
    </w:p>
    <w:p w:rsidR="00FE5725" w:rsidRPr="00FE5725" w:rsidRDefault="00FE5725" w:rsidP="00FE5725">
      <w:pPr>
        <w:shd w:val="clear" w:color="auto" w:fill="FFFFFF"/>
        <w:spacing w:after="0" w:line="240" w:lineRule="auto"/>
        <w:ind w:left="708"/>
        <w:jc w:val="both"/>
        <w:rPr>
          <w:rFonts w:eastAsia="Times New Roman"/>
          <w:color w:val="1A1A1A"/>
          <w:lang w:eastAsia="de-DE"/>
        </w:rPr>
      </w:pPr>
      <w:r w:rsidRPr="00FE5725">
        <w:rPr>
          <w:rFonts w:eastAsia="Times New Roman"/>
          <w:color w:val="1A1A1A"/>
          <w:lang w:eastAsia="de-DE"/>
        </w:rPr>
        <w:t>1. einem Dritten übermittelt oder</w:t>
      </w:r>
    </w:p>
    <w:p w:rsidR="00FE5725" w:rsidRPr="00FF7724" w:rsidRDefault="00FE5725" w:rsidP="00FE5725">
      <w:pPr>
        <w:pStyle w:val="Textkrper-Zeileneinzug"/>
        <w:jc w:val="both"/>
        <w:rPr>
          <w:rFonts w:ascii="Arial" w:hAnsi="Arial" w:cs="Arial"/>
          <w:sz w:val="22"/>
          <w:szCs w:val="22"/>
        </w:rPr>
      </w:pPr>
      <w:r w:rsidRPr="00FF7724">
        <w:rPr>
          <w:rFonts w:ascii="Arial" w:hAnsi="Arial" w:cs="Arial"/>
          <w:sz w:val="22"/>
          <w:szCs w:val="22"/>
        </w:rPr>
        <w:t>2. auf andere Art und Weise zugänglich macht und hierbei gewerbsmäßig handelt.</w:t>
      </w:r>
    </w:p>
    <w:p w:rsidR="00FE5725" w:rsidRPr="00FE5725" w:rsidRDefault="00FE5725" w:rsidP="00FE5725">
      <w:pPr>
        <w:shd w:val="clear" w:color="auto" w:fill="FFFFFF"/>
        <w:spacing w:after="0" w:line="240" w:lineRule="auto"/>
        <w:ind w:left="708"/>
        <w:jc w:val="both"/>
        <w:rPr>
          <w:rFonts w:eastAsia="Times New Roman"/>
          <w:color w:val="1A1A1A"/>
          <w:lang w:eastAsia="de-DE"/>
        </w:rPr>
      </w:pPr>
      <w:r w:rsidRPr="00FE5725">
        <w:rPr>
          <w:rFonts w:eastAsia="Times New Roman"/>
          <w:color w:val="1A1A1A"/>
          <w:lang w:eastAsia="de-DE"/>
        </w:rPr>
        <w:t> </w:t>
      </w:r>
    </w:p>
    <w:p w:rsidR="00FE5725" w:rsidRPr="00FE5725" w:rsidRDefault="00FE5725" w:rsidP="00FE5725">
      <w:pPr>
        <w:shd w:val="clear" w:color="auto" w:fill="FFFFFF"/>
        <w:spacing w:after="0" w:line="240" w:lineRule="auto"/>
        <w:jc w:val="both"/>
        <w:rPr>
          <w:rFonts w:eastAsia="Times New Roman"/>
          <w:color w:val="1A1A1A"/>
          <w:lang w:eastAsia="de-DE"/>
        </w:rPr>
      </w:pPr>
      <w:r w:rsidRPr="00FE5725">
        <w:rPr>
          <w:rFonts w:eastAsia="Times New Roman"/>
          <w:color w:val="1A1A1A"/>
          <w:lang w:eastAsia="de-DE"/>
        </w:rPr>
        <w:t>(2) Mit Freiheitsstrafe bis zu zwei Jahren oder mit Geldstrafe wird bestraft, wer personenbezogene Daten, die nicht allgemein zugänglich sind,</w:t>
      </w:r>
    </w:p>
    <w:p w:rsidR="00FE5725" w:rsidRPr="00FE5725" w:rsidRDefault="00FE5725" w:rsidP="00FE5725">
      <w:pPr>
        <w:shd w:val="clear" w:color="auto" w:fill="FFFFFF"/>
        <w:spacing w:after="0" w:line="240" w:lineRule="auto"/>
        <w:ind w:left="708"/>
        <w:jc w:val="both"/>
        <w:rPr>
          <w:rFonts w:eastAsia="Times New Roman"/>
          <w:color w:val="1A1A1A"/>
          <w:lang w:eastAsia="de-DE"/>
        </w:rPr>
      </w:pPr>
      <w:r w:rsidRPr="00FE5725">
        <w:rPr>
          <w:rFonts w:eastAsia="Times New Roman"/>
          <w:color w:val="1A1A1A"/>
          <w:lang w:eastAsia="de-DE"/>
        </w:rPr>
        <w:t>1. ohne hierzu berechtigt zu sein, verarbeitet oder</w:t>
      </w:r>
    </w:p>
    <w:p w:rsidR="00FE5725" w:rsidRPr="00FF7724" w:rsidRDefault="00FE5725" w:rsidP="00FE5725">
      <w:pPr>
        <w:pStyle w:val="Textkrper-Zeileneinzug"/>
        <w:jc w:val="both"/>
        <w:rPr>
          <w:rFonts w:ascii="Arial" w:hAnsi="Arial" w:cs="Arial"/>
          <w:sz w:val="22"/>
          <w:szCs w:val="22"/>
        </w:rPr>
      </w:pPr>
      <w:r w:rsidRPr="00FF7724">
        <w:rPr>
          <w:rFonts w:ascii="Arial" w:hAnsi="Arial" w:cs="Arial"/>
          <w:sz w:val="22"/>
          <w:szCs w:val="22"/>
        </w:rPr>
        <w:t>2. durch unrichtige Angaben erschleicht und hierbei gegen Entgelt oder in der Absicht handelt, sich oder einen anderen zu bereichern oder einen anderen zu schädigen.</w:t>
      </w:r>
    </w:p>
    <w:p w:rsidR="00FE5725" w:rsidRPr="00FE5725" w:rsidRDefault="00FE5725" w:rsidP="00FE5725">
      <w:pPr>
        <w:shd w:val="clear" w:color="auto" w:fill="FFFFFF"/>
        <w:spacing w:after="0" w:line="240" w:lineRule="auto"/>
        <w:jc w:val="both"/>
        <w:rPr>
          <w:rFonts w:eastAsia="Times New Roman"/>
          <w:color w:val="1A1A1A"/>
          <w:lang w:eastAsia="de-DE"/>
        </w:rPr>
      </w:pPr>
      <w:r w:rsidRPr="00FE5725">
        <w:rPr>
          <w:rFonts w:eastAsia="Times New Roman"/>
          <w:color w:val="1A1A1A"/>
          <w:lang w:eastAsia="de-DE"/>
        </w:rPr>
        <w:t> </w:t>
      </w:r>
    </w:p>
    <w:p w:rsidR="00FE5725" w:rsidRPr="00FE5725" w:rsidRDefault="00FE5725" w:rsidP="00FE5725">
      <w:pPr>
        <w:shd w:val="clear" w:color="auto" w:fill="FFFFFF"/>
        <w:spacing w:after="0" w:line="240" w:lineRule="auto"/>
        <w:jc w:val="both"/>
        <w:rPr>
          <w:rFonts w:eastAsia="Times New Roman"/>
          <w:color w:val="1A1A1A"/>
          <w:lang w:eastAsia="de-DE"/>
        </w:rPr>
      </w:pPr>
      <w:r w:rsidRPr="00FE5725">
        <w:rPr>
          <w:rFonts w:eastAsia="Times New Roman"/>
          <w:color w:val="1A1A1A"/>
          <w:lang w:eastAsia="de-DE"/>
        </w:rPr>
        <w:t>(3) Die Tat wird nur auf Antrag verfolgt. Antragsberechtigt sind die betroffene Person, der Verantwortliche, die oder der Bundesbeauftragte und die Aufsichtsbehörde.</w:t>
      </w:r>
    </w:p>
    <w:p w:rsidR="00FE5725" w:rsidRPr="00FE5725" w:rsidRDefault="00FE5725" w:rsidP="00FE5725">
      <w:pPr>
        <w:shd w:val="clear" w:color="auto" w:fill="FFFFFF"/>
        <w:spacing w:after="0" w:line="240" w:lineRule="auto"/>
        <w:jc w:val="both"/>
        <w:rPr>
          <w:rFonts w:eastAsia="Times New Roman"/>
          <w:color w:val="1A1A1A"/>
          <w:lang w:eastAsia="de-DE"/>
        </w:rPr>
      </w:pPr>
      <w:r w:rsidRPr="00FE5725">
        <w:rPr>
          <w:rFonts w:eastAsia="Times New Roman"/>
          <w:color w:val="1A1A1A"/>
          <w:lang w:eastAsia="de-DE"/>
        </w:rPr>
        <w:t> </w:t>
      </w:r>
    </w:p>
    <w:p w:rsidR="00FE5725" w:rsidRPr="00FE5725" w:rsidRDefault="00FE5725" w:rsidP="00FE5725">
      <w:pPr>
        <w:shd w:val="clear" w:color="auto" w:fill="FFFFFF"/>
        <w:spacing w:after="0" w:line="240" w:lineRule="auto"/>
        <w:jc w:val="both"/>
        <w:rPr>
          <w:rFonts w:eastAsia="Times New Roman"/>
          <w:color w:val="1A1A1A"/>
          <w:lang w:eastAsia="de-DE"/>
        </w:rPr>
      </w:pPr>
      <w:r w:rsidRPr="00FE5725">
        <w:rPr>
          <w:rFonts w:eastAsia="Times New Roman"/>
          <w:color w:val="1A1A1A"/>
          <w:lang w:eastAsia="de-DE"/>
        </w:rPr>
        <w:t>(4) Eine Meldung nach Artikel 33 der Verordnung (EU) 2016/679 oder eine Benachrichtigung nach Artikel 34 Absatz 1 der Verordnung (EU) 2016/679 darf in einem Strafverfahren gegen den Meldepflichtigen oder Benachrichtigenden oder seine in § 52 Absatz 1 der Strafprozessordnung bezeichneten Angehörigen nur mit Zustimmung des Meldepflichtigen oder Benachrichtigenden</w:t>
      </w:r>
      <w:r w:rsidR="00FF7724" w:rsidRPr="00FF7724">
        <w:rPr>
          <w:rFonts w:eastAsia="Times New Roman"/>
          <w:color w:val="1A1A1A"/>
          <w:lang w:eastAsia="de-DE"/>
        </w:rPr>
        <w:t xml:space="preserve"> </w:t>
      </w:r>
      <w:r w:rsidRPr="00FE5725">
        <w:rPr>
          <w:rFonts w:eastAsia="Times New Roman"/>
          <w:color w:val="1A1A1A"/>
          <w:lang w:eastAsia="de-DE"/>
        </w:rPr>
        <w:t>verwendet werden.</w:t>
      </w:r>
    </w:p>
    <w:p w:rsidR="00FE5725" w:rsidRPr="00FF7724" w:rsidRDefault="00FE5725" w:rsidP="00FE5725">
      <w:pPr>
        <w:spacing w:after="0" w:line="240" w:lineRule="auto"/>
        <w:ind w:right="1"/>
        <w:jc w:val="both"/>
      </w:pPr>
    </w:p>
    <w:p w:rsidR="00613556" w:rsidRPr="00FF7724" w:rsidRDefault="00613556" w:rsidP="00FE5725">
      <w:pPr>
        <w:spacing w:after="0" w:line="240" w:lineRule="auto"/>
        <w:ind w:right="1"/>
        <w:jc w:val="both"/>
      </w:pPr>
    </w:p>
    <w:p w:rsidR="00613556" w:rsidRPr="00FF7724" w:rsidRDefault="00613556" w:rsidP="00FE5725">
      <w:pPr>
        <w:spacing w:after="0" w:line="240" w:lineRule="auto"/>
        <w:ind w:right="1"/>
        <w:jc w:val="both"/>
        <w:rPr>
          <w:b/>
          <w:bCs/>
        </w:rPr>
      </w:pPr>
      <w:r w:rsidRPr="00FF7724">
        <w:rPr>
          <w:b/>
          <w:bCs/>
        </w:rPr>
        <w:t>§ 43 BDSG (neu)</w:t>
      </w:r>
      <w:r w:rsidR="00FF7724" w:rsidRPr="00FF7724">
        <w:rPr>
          <w:b/>
          <w:bCs/>
        </w:rPr>
        <w:t xml:space="preserve"> - </w:t>
      </w:r>
      <w:r w:rsidRPr="00FF7724">
        <w:rPr>
          <w:b/>
          <w:bCs/>
        </w:rPr>
        <w:t>Bußgeldvorschriften</w:t>
      </w:r>
    </w:p>
    <w:p w:rsidR="00FE5725" w:rsidRPr="00FF7724" w:rsidRDefault="00FE5725" w:rsidP="00FE5725">
      <w:pPr>
        <w:spacing w:after="0" w:line="240" w:lineRule="auto"/>
        <w:ind w:right="1"/>
        <w:jc w:val="both"/>
        <w:rPr>
          <w:b/>
          <w:bCs/>
        </w:rPr>
      </w:pPr>
    </w:p>
    <w:p w:rsidR="00FF7724" w:rsidRPr="00FF7724" w:rsidRDefault="00FF7724" w:rsidP="00FF7724">
      <w:pPr>
        <w:shd w:val="clear" w:color="auto" w:fill="FFFFFF"/>
        <w:spacing w:after="0" w:line="240" w:lineRule="auto"/>
        <w:jc w:val="both"/>
        <w:rPr>
          <w:rFonts w:eastAsia="Times New Roman"/>
          <w:color w:val="1A1A1A"/>
          <w:lang w:eastAsia="de-DE"/>
        </w:rPr>
      </w:pPr>
      <w:r w:rsidRPr="00FF7724">
        <w:rPr>
          <w:rFonts w:eastAsia="Times New Roman"/>
          <w:color w:val="1A1A1A"/>
          <w:lang w:eastAsia="de-DE"/>
        </w:rPr>
        <w:t>(1) Ordnungswidrig handelt, wer vorsätzlich oder fahrlässig</w:t>
      </w:r>
    </w:p>
    <w:p w:rsidR="00FF7724" w:rsidRPr="00FF7724" w:rsidRDefault="00FF7724" w:rsidP="00FF7724">
      <w:pPr>
        <w:shd w:val="clear" w:color="auto" w:fill="FFFFFF"/>
        <w:spacing w:after="0" w:line="240" w:lineRule="auto"/>
        <w:ind w:left="708"/>
        <w:jc w:val="both"/>
        <w:rPr>
          <w:rFonts w:eastAsia="Times New Roman"/>
          <w:color w:val="1A1A1A"/>
          <w:lang w:eastAsia="de-DE"/>
        </w:rPr>
      </w:pPr>
      <w:r w:rsidRPr="00FF7724">
        <w:rPr>
          <w:rFonts w:eastAsia="Times New Roman"/>
          <w:color w:val="1A1A1A"/>
          <w:lang w:eastAsia="de-DE"/>
        </w:rPr>
        <w:t>1. entgegen § 30 Absatz 1 ein Auskunftsverlangen nicht richtig behandelt oder</w:t>
      </w:r>
    </w:p>
    <w:p w:rsidR="00FF7724" w:rsidRPr="00FF7724" w:rsidRDefault="00FF7724" w:rsidP="00FF7724">
      <w:pPr>
        <w:pStyle w:val="Textkrper"/>
        <w:ind w:left="708"/>
        <w:rPr>
          <w:rFonts w:ascii="Arial" w:hAnsi="Arial" w:cs="Arial"/>
          <w:sz w:val="22"/>
          <w:szCs w:val="22"/>
        </w:rPr>
      </w:pPr>
      <w:r w:rsidRPr="00FF7724">
        <w:rPr>
          <w:rFonts w:ascii="Arial" w:hAnsi="Arial" w:cs="Arial"/>
          <w:sz w:val="22"/>
          <w:szCs w:val="22"/>
        </w:rPr>
        <w:t>2. entgegen § 30 Absatz 2 Satz 1 einen Verbraucher nicht, nicht richtig, nicht vollständig oder nicht rechtzeitig unterrichtet.</w:t>
      </w:r>
    </w:p>
    <w:p w:rsidR="00FF7724" w:rsidRPr="00FF7724" w:rsidRDefault="00FF7724" w:rsidP="00FF7724">
      <w:pPr>
        <w:shd w:val="clear" w:color="auto" w:fill="FFFFFF"/>
        <w:spacing w:after="0" w:line="240" w:lineRule="auto"/>
        <w:jc w:val="both"/>
        <w:rPr>
          <w:rFonts w:eastAsia="Times New Roman"/>
          <w:color w:val="1A1A1A"/>
          <w:lang w:eastAsia="de-DE"/>
        </w:rPr>
      </w:pPr>
      <w:r w:rsidRPr="00FF7724">
        <w:rPr>
          <w:rFonts w:eastAsia="Times New Roman"/>
          <w:color w:val="1A1A1A"/>
          <w:lang w:eastAsia="de-DE"/>
        </w:rPr>
        <w:t> </w:t>
      </w:r>
    </w:p>
    <w:p w:rsidR="00FF7724" w:rsidRPr="00FF7724" w:rsidRDefault="00FF7724" w:rsidP="00FF7724">
      <w:pPr>
        <w:shd w:val="clear" w:color="auto" w:fill="FFFFFF"/>
        <w:spacing w:after="0" w:line="240" w:lineRule="auto"/>
        <w:jc w:val="both"/>
        <w:rPr>
          <w:rFonts w:eastAsia="Times New Roman"/>
          <w:color w:val="1A1A1A"/>
          <w:lang w:eastAsia="de-DE"/>
        </w:rPr>
      </w:pPr>
      <w:r w:rsidRPr="00FF7724">
        <w:rPr>
          <w:rFonts w:eastAsia="Times New Roman"/>
          <w:color w:val="1A1A1A"/>
          <w:lang w:eastAsia="de-DE"/>
        </w:rPr>
        <w:t>(2) Die Ordnungswidrigkeit kann mit einer Geldbuße bis zu fünfzigtausend Euro geahndet werden.</w:t>
      </w:r>
    </w:p>
    <w:p w:rsidR="00FF7724" w:rsidRPr="00FF7724" w:rsidRDefault="00FF7724" w:rsidP="00FF7724">
      <w:pPr>
        <w:shd w:val="clear" w:color="auto" w:fill="FFFFFF"/>
        <w:spacing w:after="0" w:line="240" w:lineRule="auto"/>
        <w:jc w:val="both"/>
        <w:rPr>
          <w:rFonts w:eastAsia="Times New Roman"/>
          <w:color w:val="1A1A1A"/>
          <w:lang w:eastAsia="de-DE"/>
        </w:rPr>
      </w:pPr>
      <w:r w:rsidRPr="00FF7724">
        <w:rPr>
          <w:rFonts w:eastAsia="Times New Roman"/>
          <w:color w:val="1A1A1A"/>
          <w:lang w:eastAsia="de-DE"/>
        </w:rPr>
        <w:t> </w:t>
      </w:r>
    </w:p>
    <w:p w:rsidR="00FF7724" w:rsidRPr="00FF7724" w:rsidRDefault="00FF7724" w:rsidP="00FF7724">
      <w:pPr>
        <w:shd w:val="clear" w:color="auto" w:fill="FFFFFF"/>
        <w:spacing w:after="0" w:line="240" w:lineRule="auto"/>
        <w:jc w:val="both"/>
        <w:rPr>
          <w:rFonts w:eastAsia="Times New Roman"/>
          <w:color w:val="1A1A1A"/>
          <w:lang w:eastAsia="de-DE"/>
        </w:rPr>
      </w:pPr>
      <w:r w:rsidRPr="00FF7724">
        <w:rPr>
          <w:rFonts w:eastAsia="Times New Roman"/>
          <w:color w:val="1A1A1A"/>
          <w:lang w:eastAsia="de-DE"/>
        </w:rPr>
        <w:t>(3) Gegen Behörden und sonstige öffentliche Stellen im Sinne des § 2 Absatz 1 werden keine Geldbußen verhängt.</w:t>
      </w:r>
    </w:p>
    <w:p w:rsidR="00FF7724" w:rsidRPr="00FF7724" w:rsidRDefault="00FF7724" w:rsidP="00FF7724">
      <w:pPr>
        <w:shd w:val="clear" w:color="auto" w:fill="FFFFFF"/>
        <w:spacing w:after="0" w:line="240" w:lineRule="auto"/>
        <w:jc w:val="both"/>
        <w:rPr>
          <w:rFonts w:eastAsia="Times New Roman"/>
          <w:color w:val="1A1A1A"/>
          <w:lang w:eastAsia="de-DE"/>
        </w:rPr>
      </w:pPr>
      <w:r w:rsidRPr="00FF7724">
        <w:rPr>
          <w:rFonts w:eastAsia="Times New Roman"/>
          <w:color w:val="1A1A1A"/>
          <w:lang w:eastAsia="de-DE"/>
        </w:rPr>
        <w:t> </w:t>
      </w:r>
    </w:p>
    <w:p w:rsidR="00FF7724" w:rsidRPr="00FF7724" w:rsidRDefault="00FF7724" w:rsidP="00FF7724">
      <w:pPr>
        <w:shd w:val="clear" w:color="auto" w:fill="FFFFFF"/>
        <w:spacing w:after="0" w:line="240" w:lineRule="auto"/>
        <w:jc w:val="both"/>
        <w:rPr>
          <w:rFonts w:eastAsia="Times New Roman"/>
          <w:color w:val="1A1A1A"/>
          <w:lang w:eastAsia="de-DE"/>
        </w:rPr>
      </w:pPr>
      <w:r w:rsidRPr="00FF7724">
        <w:rPr>
          <w:rFonts w:eastAsia="Times New Roman"/>
          <w:color w:val="1A1A1A"/>
          <w:lang w:eastAsia="de-DE"/>
        </w:rPr>
        <w:t>(4) Eine Meldung nach Artikel 33 der Verordnung (EU) 2016/679 oder eine Benachrichtigung nach Artikel 34 Absatz 1 der Verordnung (EU) 2016/679 darf in einem Verfahren nach dem Gesetz über Ordnungswidrigkeiten gegen den Meldepflichtigen oder Benachrichtigenden oder seine in § 52 Absatz 1 der Strafprozessordnung bezeichneten Angehörigen nur mit Zustimmung des Meldepflichtigen oder Benachrichtigenden verwendet werden.</w:t>
      </w:r>
    </w:p>
    <w:p w:rsidR="00FE5725" w:rsidRPr="00FF7724" w:rsidRDefault="00FE5725" w:rsidP="00FE5725">
      <w:pPr>
        <w:spacing w:after="0" w:line="240" w:lineRule="auto"/>
        <w:ind w:right="1"/>
        <w:jc w:val="both"/>
        <w:rPr>
          <w:b/>
          <w:bCs/>
        </w:rPr>
      </w:pPr>
    </w:p>
    <w:sectPr w:rsidR="00FE5725" w:rsidRPr="00FF7724" w:rsidSect="00FE5725">
      <w:footerReference w:type="default" r:id="rId86"/>
      <w:pgSz w:w="11906" w:h="16838"/>
      <w:pgMar w:top="1417" w:right="127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4476" w:rsidRDefault="00534476" w:rsidP="006511C5">
      <w:pPr>
        <w:spacing w:after="0" w:line="240" w:lineRule="auto"/>
      </w:pPr>
      <w:r>
        <w:separator/>
      </w:r>
    </w:p>
  </w:endnote>
  <w:endnote w:type="continuationSeparator" w:id="0">
    <w:p w:rsidR="00534476" w:rsidRDefault="00534476" w:rsidP="006511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372"/>
      <w:gridCol w:w="1843"/>
    </w:tblGrid>
    <w:sdt>
      <w:sdtPr>
        <w:rPr>
          <w:rFonts w:asciiTheme="majorHAnsi" w:eastAsiaTheme="majorEastAsia" w:hAnsiTheme="majorHAnsi" w:cstheme="majorBidi"/>
          <w:sz w:val="20"/>
          <w:szCs w:val="20"/>
        </w:rPr>
        <w:id w:val="1574690503"/>
        <w:docPartObj>
          <w:docPartGallery w:val="Page Numbers (Bottom of Page)"/>
          <w:docPartUnique/>
        </w:docPartObj>
      </w:sdtPr>
      <w:sdtEndPr>
        <w:rPr>
          <w:rFonts w:ascii="Arial" w:eastAsiaTheme="minorHAnsi" w:hAnsi="Arial" w:cs="Arial"/>
          <w:sz w:val="22"/>
          <w:szCs w:val="22"/>
        </w:rPr>
      </w:sdtEndPr>
      <w:sdtContent>
        <w:tr w:rsidR="006511C5">
          <w:trPr>
            <w:trHeight w:val="727"/>
          </w:trPr>
          <w:tc>
            <w:tcPr>
              <w:tcW w:w="4000" w:type="pct"/>
              <w:tcBorders>
                <w:right w:val="triple" w:sz="4" w:space="0" w:color="5B9BD5" w:themeColor="accent1"/>
              </w:tcBorders>
            </w:tcPr>
            <w:p w:rsidR="006511C5" w:rsidRDefault="006511C5">
              <w:pPr>
                <w:tabs>
                  <w:tab w:val="left" w:pos="620"/>
                  <w:tab w:val="center" w:pos="4320"/>
                </w:tabs>
                <w:jc w:val="right"/>
                <w:rPr>
                  <w:rFonts w:asciiTheme="majorHAnsi" w:eastAsiaTheme="majorEastAsia" w:hAnsiTheme="majorHAnsi" w:cstheme="majorBidi"/>
                  <w:sz w:val="20"/>
                  <w:szCs w:val="20"/>
                </w:rPr>
              </w:pPr>
            </w:p>
          </w:tc>
          <w:tc>
            <w:tcPr>
              <w:tcW w:w="1000" w:type="pct"/>
              <w:tcBorders>
                <w:left w:val="triple" w:sz="4" w:space="0" w:color="5B9BD5" w:themeColor="accent1"/>
              </w:tcBorders>
            </w:tcPr>
            <w:p w:rsidR="006511C5" w:rsidRDefault="006511C5">
              <w:pPr>
                <w:tabs>
                  <w:tab w:val="left" w:pos="1490"/>
                </w:tabs>
                <w:rPr>
                  <w:rFonts w:asciiTheme="majorHAnsi" w:eastAsiaTheme="majorEastAsia" w:hAnsiTheme="majorHAnsi" w:cstheme="majorBidi"/>
                  <w:sz w:val="28"/>
                  <w:szCs w:val="28"/>
                </w:rPr>
              </w:pPr>
              <w:r>
                <w:fldChar w:fldCharType="begin"/>
              </w:r>
              <w:r>
                <w:instrText>PAGE    \* MERGEFORMAT</w:instrText>
              </w:r>
              <w:r>
                <w:fldChar w:fldCharType="separate"/>
              </w:r>
              <w:r w:rsidR="001A07A1">
                <w:rPr>
                  <w:noProof/>
                </w:rPr>
                <w:t>11</w:t>
              </w:r>
              <w:r>
                <w:fldChar w:fldCharType="end"/>
              </w:r>
            </w:p>
          </w:tc>
        </w:tr>
      </w:sdtContent>
    </w:sdt>
  </w:tbl>
  <w:p w:rsidR="006511C5" w:rsidRDefault="006511C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4476" w:rsidRDefault="00534476" w:rsidP="006511C5">
      <w:pPr>
        <w:spacing w:after="0" w:line="240" w:lineRule="auto"/>
      </w:pPr>
      <w:r>
        <w:separator/>
      </w:r>
    </w:p>
  </w:footnote>
  <w:footnote w:type="continuationSeparator" w:id="0">
    <w:p w:rsidR="00534476" w:rsidRDefault="00534476" w:rsidP="006511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B5FB6"/>
    <w:multiLevelType w:val="multilevel"/>
    <w:tmpl w:val="21F408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514588"/>
    <w:multiLevelType w:val="hybridMultilevel"/>
    <w:tmpl w:val="F1085806"/>
    <w:lvl w:ilvl="0" w:tplc="793A44F6">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1165F28"/>
    <w:multiLevelType w:val="multilevel"/>
    <w:tmpl w:val="98E86D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0C75ED2"/>
    <w:multiLevelType w:val="multilevel"/>
    <w:tmpl w:val="F6A495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0A41"/>
    <w:rsid w:val="00066430"/>
    <w:rsid w:val="00112405"/>
    <w:rsid w:val="001A07A1"/>
    <w:rsid w:val="001B2B2C"/>
    <w:rsid w:val="00275081"/>
    <w:rsid w:val="002B3CAF"/>
    <w:rsid w:val="00330600"/>
    <w:rsid w:val="00534476"/>
    <w:rsid w:val="00613556"/>
    <w:rsid w:val="006511C5"/>
    <w:rsid w:val="007241E9"/>
    <w:rsid w:val="007A0A41"/>
    <w:rsid w:val="00851E68"/>
    <w:rsid w:val="008E3605"/>
    <w:rsid w:val="009C7EEF"/>
    <w:rsid w:val="00AD63A9"/>
    <w:rsid w:val="00B713CF"/>
    <w:rsid w:val="00D216BC"/>
    <w:rsid w:val="00E44B07"/>
    <w:rsid w:val="00F163C3"/>
    <w:rsid w:val="00F9006F"/>
    <w:rsid w:val="00FA771B"/>
    <w:rsid w:val="00FE0BEE"/>
    <w:rsid w:val="00FE3E47"/>
    <w:rsid w:val="00FE5725"/>
    <w:rsid w:val="00FF772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60C5A"/>
  <w15:chartTrackingRefBased/>
  <w15:docId w15:val="{32780A4F-1D5A-4EEA-A8BC-75DFEB5EA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link w:val="berschrift1Zchn"/>
    <w:uiPriority w:val="9"/>
    <w:qFormat/>
    <w:rsid w:val="0027508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unhideWhenUsed/>
    <w:qFormat/>
    <w:rsid w:val="00613556"/>
    <w:pPr>
      <w:keepNext/>
      <w:pBdr>
        <w:top w:val="single" w:sz="6" w:space="6" w:color="EAEAEA"/>
        <w:bottom w:val="single" w:sz="6" w:space="6" w:color="EAEAEA"/>
      </w:pBdr>
      <w:spacing w:after="0" w:line="240" w:lineRule="auto"/>
      <w:textAlignment w:val="baseline"/>
      <w:outlineLvl w:val="1"/>
    </w:pPr>
    <w:rPr>
      <w:rFonts w:eastAsia="Times New Roman"/>
      <w:b/>
      <w:bCs/>
      <w:kern w:val="36"/>
      <w:bdr w:val="none" w:sz="0" w:space="0" w:color="auto" w:frame="1"/>
      <w:lang w:eastAsia="de-DE"/>
    </w:rPr>
  </w:style>
  <w:style w:type="paragraph" w:styleId="berschrift3">
    <w:name w:val="heading 3"/>
    <w:basedOn w:val="Standard"/>
    <w:next w:val="Standard"/>
    <w:link w:val="berschrift3Zchn"/>
    <w:uiPriority w:val="9"/>
    <w:unhideWhenUsed/>
    <w:qFormat/>
    <w:rsid w:val="00FE5725"/>
    <w:pPr>
      <w:keepNext/>
      <w:spacing w:after="0" w:line="240" w:lineRule="auto"/>
      <w:ind w:right="1"/>
      <w:jc w:val="both"/>
      <w:outlineLvl w:val="2"/>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left">
    <w:name w:val="left"/>
    <w:basedOn w:val="Standard"/>
    <w:rsid w:val="007A0A41"/>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ervorhebung">
    <w:name w:val="Emphasis"/>
    <w:basedOn w:val="Absatz-Standardschriftart"/>
    <w:uiPriority w:val="20"/>
    <w:qFormat/>
    <w:rsid w:val="007A0A41"/>
    <w:rPr>
      <w:i/>
      <w:iCs/>
    </w:rPr>
  </w:style>
  <w:style w:type="character" w:customStyle="1" w:styleId="zit">
    <w:name w:val="zit"/>
    <w:basedOn w:val="Absatz-Standardschriftart"/>
    <w:rsid w:val="007A0A41"/>
  </w:style>
  <w:style w:type="character" w:styleId="Hyperlink">
    <w:name w:val="Hyperlink"/>
    <w:basedOn w:val="Absatz-Standardschriftart"/>
    <w:uiPriority w:val="99"/>
    <w:unhideWhenUsed/>
    <w:rsid w:val="007A0A41"/>
    <w:rPr>
      <w:color w:val="0000FF"/>
      <w:u w:val="single"/>
    </w:rPr>
  </w:style>
  <w:style w:type="character" w:customStyle="1" w:styleId="berschrift1Zchn">
    <w:name w:val="Überschrift 1 Zchn"/>
    <w:basedOn w:val="Absatz-Standardschriftart"/>
    <w:link w:val="berschrift1"/>
    <w:uiPriority w:val="9"/>
    <w:rsid w:val="00275081"/>
    <w:rPr>
      <w:rFonts w:ascii="Times New Roman" w:eastAsia="Times New Roman" w:hAnsi="Times New Roman" w:cs="Times New Roman"/>
      <w:b/>
      <w:bCs/>
      <w:kern w:val="36"/>
      <w:sz w:val="48"/>
      <w:szCs w:val="48"/>
      <w:lang w:eastAsia="de-DE"/>
    </w:rPr>
  </w:style>
  <w:style w:type="character" w:customStyle="1" w:styleId="dsgvo-number">
    <w:name w:val="dsgvo-number"/>
    <w:basedOn w:val="Absatz-Standardschriftart"/>
    <w:rsid w:val="00275081"/>
  </w:style>
  <w:style w:type="character" w:customStyle="1" w:styleId="dsgvo-title">
    <w:name w:val="dsgvo-title"/>
    <w:basedOn w:val="Absatz-Standardschriftart"/>
    <w:rsid w:val="00275081"/>
  </w:style>
  <w:style w:type="paragraph" w:styleId="StandardWeb">
    <w:name w:val="Normal (Web)"/>
    <w:basedOn w:val="Standard"/>
    <w:uiPriority w:val="99"/>
    <w:unhideWhenUsed/>
    <w:rsid w:val="00275081"/>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2Zchn">
    <w:name w:val="Überschrift 2 Zchn"/>
    <w:basedOn w:val="Absatz-Standardschriftart"/>
    <w:link w:val="berschrift2"/>
    <w:uiPriority w:val="9"/>
    <w:rsid w:val="00613556"/>
    <w:rPr>
      <w:rFonts w:eastAsia="Times New Roman"/>
      <w:b/>
      <w:bCs/>
      <w:kern w:val="36"/>
      <w:bdr w:val="none" w:sz="0" w:space="0" w:color="auto" w:frame="1"/>
      <w:lang w:eastAsia="de-DE"/>
    </w:rPr>
  </w:style>
  <w:style w:type="paragraph" w:styleId="Kopfzeile">
    <w:name w:val="header"/>
    <w:basedOn w:val="Standard"/>
    <w:link w:val="KopfzeileZchn"/>
    <w:uiPriority w:val="99"/>
    <w:unhideWhenUsed/>
    <w:rsid w:val="006511C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511C5"/>
  </w:style>
  <w:style w:type="paragraph" w:styleId="Fuzeile">
    <w:name w:val="footer"/>
    <w:basedOn w:val="Standard"/>
    <w:link w:val="FuzeileZchn"/>
    <w:uiPriority w:val="99"/>
    <w:unhideWhenUsed/>
    <w:rsid w:val="006511C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511C5"/>
  </w:style>
  <w:style w:type="paragraph" w:styleId="Sprechblasentext">
    <w:name w:val="Balloon Text"/>
    <w:basedOn w:val="Standard"/>
    <w:link w:val="SprechblasentextZchn"/>
    <w:uiPriority w:val="99"/>
    <w:semiHidden/>
    <w:unhideWhenUsed/>
    <w:rsid w:val="00851E68"/>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51E68"/>
    <w:rPr>
      <w:rFonts w:ascii="Segoe UI" w:hAnsi="Segoe UI" w:cs="Segoe UI"/>
      <w:sz w:val="18"/>
      <w:szCs w:val="18"/>
    </w:rPr>
  </w:style>
  <w:style w:type="paragraph" w:customStyle="1" w:styleId="Standard1">
    <w:name w:val="Standard1"/>
    <w:basedOn w:val="Standard"/>
    <w:rsid w:val="00FE5725"/>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3Zchn">
    <w:name w:val="Überschrift 3 Zchn"/>
    <w:basedOn w:val="Absatz-Standardschriftart"/>
    <w:link w:val="berschrift3"/>
    <w:uiPriority w:val="9"/>
    <w:rsid w:val="00FE5725"/>
    <w:rPr>
      <w:b/>
      <w:bCs/>
    </w:rPr>
  </w:style>
  <w:style w:type="paragraph" w:styleId="Textkrper-Zeileneinzug">
    <w:name w:val="Body Text Indent"/>
    <w:basedOn w:val="Standard"/>
    <w:link w:val="Textkrper-ZeileneinzugZchn"/>
    <w:uiPriority w:val="99"/>
    <w:unhideWhenUsed/>
    <w:rsid w:val="00FE5725"/>
    <w:pPr>
      <w:shd w:val="clear" w:color="auto" w:fill="FFFFFF"/>
      <w:spacing w:after="0" w:line="240" w:lineRule="auto"/>
      <w:ind w:left="708"/>
    </w:pPr>
    <w:rPr>
      <w:rFonts w:ascii="Helvetica" w:eastAsia="Times New Roman" w:hAnsi="Helvetica" w:cs="Helvetica"/>
      <w:color w:val="1A1A1A"/>
      <w:sz w:val="24"/>
      <w:szCs w:val="24"/>
      <w:lang w:eastAsia="de-DE"/>
    </w:rPr>
  </w:style>
  <w:style w:type="character" w:customStyle="1" w:styleId="Textkrper-ZeileneinzugZchn">
    <w:name w:val="Textkörper-Zeileneinzug Zchn"/>
    <w:basedOn w:val="Absatz-Standardschriftart"/>
    <w:link w:val="Textkrper-Zeileneinzug"/>
    <w:uiPriority w:val="99"/>
    <w:rsid w:val="00FE5725"/>
    <w:rPr>
      <w:rFonts w:ascii="Helvetica" w:eastAsia="Times New Roman" w:hAnsi="Helvetica" w:cs="Helvetica"/>
      <w:color w:val="1A1A1A"/>
      <w:sz w:val="24"/>
      <w:szCs w:val="24"/>
      <w:shd w:val="clear" w:color="auto" w:fill="FFFFFF"/>
      <w:lang w:eastAsia="de-DE"/>
    </w:rPr>
  </w:style>
  <w:style w:type="paragraph" w:styleId="Textkrper">
    <w:name w:val="Body Text"/>
    <w:basedOn w:val="Standard"/>
    <w:link w:val="TextkrperZchn"/>
    <w:uiPriority w:val="99"/>
    <w:unhideWhenUsed/>
    <w:rsid w:val="00FF7724"/>
    <w:pPr>
      <w:shd w:val="clear" w:color="auto" w:fill="FFFFFF"/>
      <w:spacing w:after="0" w:line="240" w:lineRule="auto"/>
      <w:jc w:val="both"/>
    </w:pPr>
    <w:rPr>
      <w:rFonts w:ascii="Helvetica" w:eastAsia="Times New Roman" w:hAnsi="Helvetica" w:cs="Helvetica"/>
      <w:color w:val="1A1A1A"/>
      <w:sz w:val="24"/>
      <w:szCs w:val="24"/>
      <w:lang w:eastAsia="de-DE"/>
    </w:rPr>
  </w:style>
  <w:style w:type="character" w:customStyle="1" w:styleId="TextkrperZchn">
    <w:name w:val="Textkörper Zchn"/>
    <w:basedOn w:val="Absatz-Standardschriftart"/>
    <w:link w:val="Textkrper"/>
    <w:uiPriority w:val="99"/>
    <w:rsid w:val="00FF7724"/>
    <w:rPr>
      <w:rFonts w:ascii="Helvetica" w:eastAsia="Times New Roman" w:hAnsi="Helvetica" w:cs="Helvetica"/>
      <w:color w:val="1A1A1A"/>
      <w:sz w:val="24"/>
      <w:szCs w:val="24"/>
      <w:shd w:val="clear" w:color="auto" w:fill="FFFFFF"/>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4727184">
      <w:bodyDiv w:val="1"/>
      <w:marLeft w:val="0"/>
      <w:marRight w:val="0"/>
      <w:marTop w:val="0"/>
      <w:marBottom w:val="0"/>
      <w:divBdr>
        <w:top w:val="none" w:sz="0" w:space="0" w:color="auto"/>
        <w:left w:val="none" w:sz="0" w:space="0" w:color="auto"/>
        <w:bottom w:val="none" w:sz="0" w:space="0" w:color="auto"/>
        <w:right w:val="none" w:sz="0" w:space="0" w:color="auto"/>
      </w:divBdr>
      <w:divsChild>
        <w:div w:id="1225262859">
          <w:marLeft w:val="0"/>
          <w:marRight w:val="0"/>
          <w:marTop w:val="0"/>
          <w:marBottom w:val="0"/>
          <w:divBdr>
            <w:top w:val="none" w:sz="0" w:space="0" w:color="auto"/>
            <w:left w:val="none" w:sz="0" w:space="0" w:color="auto"/>
            <w:bottom w:val="none" w:sz="0" w:space="0" w:color="auto"/>
            <w:right w:val="none" w:sz="0" w:space="0" w:color="auto"/>
          </w:divBdr>
        </w:div>
      </w:divsChild>
    </w:div>
    <w:div w:id="887108869">
      <w:bodyDiv w:val="1"/>
      <w:marLeft w:val="0"/>
      <w:marRight w:val="0"/>
      <w:marTop w:val="0"/>
      <w:marBottom w:val="0"/>
      <w:divBdr>
        <w:top w:val="none" w:sz="0" w:space="0" w:color="auto"/>
        <w:left w:val="none" w:sz="0" w:space="0" w:color="auto"/>
        <w:bottom w:val="none" w:sz="0" w:space="0" w:color="auto"/>
        <w:right w:val="none" w:sz="0" w:space="0" w:color="auto"/>
      </w:divBdr>
      <w:divsChild>
        <w:div w:id="1972054207">
          <w:marLeft w:val="0"/>
          <w:marRight w:val="0"/>
          <w:marTop w:val="0"/>
          <w:marBottom w:val="0"/>
          <w:divBdr>
            <w:top w:val="none" w:sz="0" w:space="0" w:color="auto"/>
            <w:left w:val="none" w:sz="0" w:space="0" w:color="auto"/>
            <w:bottom w:val="none" w:sz="0" w:space="0" w:color="auto"/>
            <w:right w:val="none" w:sz="0" w:space="0" w:color="auto"/>
          </w:divBdr>
        </w:div>
      </w:divsChild>
    </w:div>
    <w:div w:id="889267042">
      <w:bodyDiv w:val="1"/>
      <w:marLeft w:val="0"/>
      <w:marRight w:val="0"/>
      <w:marTop w:val="0"/>
      <w:marBottom w:val="0"/>
      <w:divBdr>
        <w:top w:val="none" w:sz="0" w:space="0" w:color="auto"/>
        <w:left w:val="none" w:sz="0" w:space="0" w:color="auto"/>
        <w:bottom w:val="none" w:sz="0" w:space="0" w:color="auto"/>
        <w:right w:val="none" w:sz="0" w:space="0" w:color="auto"/>
      </w:divBdr>
      <w:divsChild>
        <w:div w:id="1583442969">
          <w:marLeft w:val="0"/>
          <w:marRight w:val="0"/>
          <w:marTop w:val="0"/>
          <w:marBottom w:val="0"/>
          <w:divBdr>
            <w:top w:val="none" w:sz="0" w:space="0" w:color="auto"/>
            <w:left w:val="none" w:sz="0" w:space="0" w:color="auto"/>
            <w:bottom w:val="none" w:sz="0" w:space="0" w:color="auto"/>
            <w:right w:val="none" w:sz="0" w:space="0" w:color="auto"/>
          </w:divBdr>
        </w:div>
      </w:divsChild>
    </w:div>
    <w:div w:id="903299418">
      <w:bodyDiv w:val="1"/>
      <w:marLeft w:val="0"/>
      <w:marRight w:val="0"/>
      <w:marTop w:val="0"/>
      <w:marBottom w:val="0"/>
      <w:divBdr>
        <w:top w:val="none" w:sz="0" w:space="0" w:color="auto"/>
        <w:left w:val="none" w:sz="0" w:space="0" w:color="auto"/>
        <w:bottom w:val="none" w:sz="0" w:space="0" w:color="auto"/>
        <w:right w:val="none" w:sz="0" w:space="0" w:color="auto"/>
      </w:divBdr>
      <w:divsChild>
        <w:div w:id="2037655413">
          <w:marLeft w:val="0"/>
          <w:marRight w:val="0"/>
          <w:marTop w:val="0"/>
          <w:marBottom w:val="0"/>
          <w:divBdr>
            <w:top w:val="none" w:sz="0" w:space="0" w:color="auto"/>
            <w:left w:val="none" w:sz="0" w:space="0" w:color="auto"/>
            <w:bottom w:val="none" w:sz="0" w:space="0" w:color="auto"/>
            <w:right w:val="none" w:sz="0" w:space="0" w:color="auto"/>
          </w:divBdr>
        </w:div>
      </w:divsChild>
    </w:div>
    <w:div w:id="966202995">
      <w:bodyDiv w:val="1"/>
      <w:marLeft w:val="0"/>
      <w:marRight w:val="0"/>
      <w:marTop w:val="0"/>
      <w:marBottom w:val="0"/>
      <w:divBdr>
        <w:top w:val="none" w:sz="0" w:space="0" w:color="auto"/>
        <w:left w:val="none" w:sz="0" w:space="0" w:color="auto"/>
        <w:bottom w:val="none" w:sz="0" w:space="0" w:color="auto"/>
        <w:right w:val="none" w:sz="0" w:space="0" w:color="auto"/>
      </w:divBdr>
      <w:divsChild>
        <w:div w:id="1673602916">
          <w:marLeft w:val="0"/>
          <w:marRight w:val="0"/>
          <w:marTop w:val="0"/>
          <w:marBottom w:val="0"/>
          <w:divBdr>
            <w:top w:val="none" w:sz="0" w:space="0" w:color="auto"/>
            <w:left w:val="none" w:sz="0" w:space="0" w:color="auto"/>
            <w:bottom w:val="none" w:sz="0" w:space="0" w:color="auto"/>
            <w:right w:val="none" w:sz="0" w:space="0" w:color="auto"/>
          </w:divBdr>
        </w:div>
      </w:divsChild>
    </w:div>
    <w:div w:id="1437023284">
      <w:bodyDiv w:val="1"/>
      <w:marLeft w:val="0"/>
      <w:marRight w:val="0"/>
      <w:marTop w:val="0"/>
      <w:marBottom w:val="0"/>
      <w:divBdr>
        <w:top w:val="none" w:sz="0" w:space="0" w:color="auto"/>
        <w:left w:val="none" w:sz="0" w:space="0" w:color="auto"/>
        <w:bottom w:val="none" w:sz="0" w:space="0" w:color="auto"/>
        <w:right w:val="none" w:sz="0" w:space="0" w:color="auto"/>
      </w:divBdr>
    </w:div>
    <w:div w:id="1566988070">
      <w:bodyDiv w:val="1"/>
      <w:marLeft w:val="0"/>
      <w:marRight w:val="0"/>
      <w:marTop w:val="0"/>
      <w:marBottom w:val="0"/>
      <w:divBdr>
        <w:top w:val="none" w:sz="0" w:space="0" w:color="auto"/>
        <w:left w:val="none" w:sz="0" w:space="0" w:color="auto"/>
        <w:bottom w:val="none" w:sz="0" w:space="0" w:color="auto"/>
        <w:right w:val="none" w:sz="0" w:space="0" w:color="auto"/>
      </w:divBdr>
      <w:divsChild>
        <w:div w:id="1666128406">
          <w:marLeft w:val="0"/>
          <w:marRight w:val="0"/>
          <w:marTop w:val="0"/>
          <w:marBottom w:val="0"/>
          <w:divBdr>
            <w:top w:val="none" w:sz="0" w:space="0" w:color="auto"/>
            <w:left w:val="none" w:sz="0" w:space="0" w:color="auto"/>
            <w:bottom w:val="none" w:sz="0" w:space="0" w:color="auto"/>
            <w:right w:val="none" w:sz="0" w:space="0" w:color="auto"/>
          </w:divBdr>
        </w:div>
      </w:divsChild>
    </w:div>
    <w:div w:id="1612853439">
      <w:bodyDiv w:val="1"/>
      <w:marLeft w:val="0"/>
      <w:marRight w:val="0"/>
      <w:marTop w:val="0"/>
      <w:marBottom w:val="0"/>
      <w:divBdr>
        <w:top w:val="none" w:sz="0" w:space="0" w:color="auto"/>
        <w:left w:val="none" w:sz="0" w:space="0" w:color="auto"/>
        <w:bottom w:val="none" w:sz="0" w:space="0" w:color="auto"/>
        <w:right w:val="none" w:sz="0" w:space="0" w:color="auto"/>
      </w:divBdr>
      <w:divsChild>
        <w:div w:id="2781412">
          <w:marLeft w:val="0"/>
          <w:marRight w:val="0"/>
          <w:marTop w:val="0"/>
          <w:marBottom w:val="0"/>
          <w:divBdr>
            <w:top w:val="none" w:sz="0" w:space="0" w:color="auto"/>
            <w:left w:val="none" w:sz="0" w:space="0" w:color="auto"/>
            <w:bottom w:val="none" w:sz="0" w:space="0" w:color="auto"/>
            <w:right w:val="none" w:sz="0" w:space="0" w:color="auto"/>
          </w:divBdr>
        </w:div>
        <w:div w:id="124393596">
          <w:marLeft w:val="0"/>
          <w:marRight w:val="0"/>
          <w:marTop w:val="0"/>
          <w:marBottom w:val="0"/>
          <w:divBdr>
            <w:top w:val="none" w:sz="0" w:space="0" w:color="auto"/>
            <w:left w:val="none" w:sz="0" w:space="0" w:color="auto"/>
            <w:bottom w:val="none" w:sz="0" w:space="0" w:color="auto"/>
            <w:right w:val="none" w:sz="0" w:space="0" w:color="auto"/>
          </w:divBdr>
        </w:div>
        <w:div w:id="1519391929">
          <w:marLeft w:val="0"/>
          <w:marRight w:val="0"/>
          <w:marTop w:val="0"/>
          <w:marBottom w:val="0"/>
          <w:divBdr>
            <w:top w:val="none" w:sz="0" w:space="0" w:color="auto"/>
            <w:left w:val="none" w:sz="0" w:space="0" w:color="auto"/>
            <w:bottom w:val="none" w:sz="0" w:space="0" w:color="auto"/>
            <w:right w:val="none" w:sz="0" w:space="0" w:color="auto"/>
          </w:divBdr>
        </w:div>
        <w:div w:id="85812408">
          <w:marLeft w:val="0"/>
          <w:marRight w:val="0"/>
          <w:marTop w:val="0"/>
          <w:marBottom w:val="0"/>
          <w:divBdr>
            <w:top w:val="none" w:sz="0" w:space="0" w:color="auto"/>
            <w:left w:val="none" w:sz="0" w:space="0" w:color="auto"/>
            <w:bottom w:val="none" w:sz="0" w:space="0" w:color="auto"/>
            <w:right w:val="none" w:sz="0" w:space="0" w:color="auto"/>
          </w:divBdr>
        </w:div>
        <w:div w:id="446973320">
          <w:marLeft w:val="0"/>
          <w:marRight w:val="0"/>
          <w:marTop w:val="0"/>
          <w:marBottom w:val="0"/>
          <w:divBdr>
            <w:top w:val="none" w:sz="0" w:space="0" w:color="auto"/>
            <w:left w:val="none" w:sz="0" w:space="0" w:color="auto"/>
            <w:bottom w:val="none" w:sz="0" w:space="0" w:color="auto"/>
            <w:right w:val="none" w:sz="0" w:space="0" w:color="auto"/>
          </w:divBdr>
        </w:div>
        <w:div w:id="159661460">
          <w:marLeft w:val="0"/>
          <w:marRight w:val="0"/>
          <w:marTop w:val="0"/>
          <w:marBottom w:val="0"/>
          <w:divBdr>
            <w:top w:val="none" w:sz="0" w:space="0" w:color="auto"/>
            <w:left w:val="none" w:sz="0" w:space="0" w:color="auto"/>
            <w:bottom w:val="none" w:sz="0" w:space="0" w:color="auto"/>
            <w:right w:val="none" w:sz="0" w:space="0" w:color="auto"/>
          </w:divBdr>
        </w:div>
        <w:div w:id="1939370148">
          <w:marLeft w:val="0"/>
          <w:marRight w:val="0"/>
          <w:marTop w:val="0"/>
          <w:marBottom w:val="0"/>
          <w:divBdr>
            <w:top w:val="none" w:sz="0" w:space="0" w:color="auto"/>
            <w:left w:val="none" w:sz="0" w:space="0" w:color="auto"/>
            <w:bottom w:val="none" w:sz="0" w:space="0" w:color="auto"/>
            <w:right w:val="none" w:sz="0" w:space="0" w:color="auto"/>
          </w:divBdr>
        </w:div>
        <w:div w:id="2037345225">
          <w:marLeft w:val="0"/>
          <w:marRight w:val="0"/>
          <w:marTop w:val="0"/>
          <w:marBottom w:val="0"/>
          <w:divBdr>
            <w:top w:val="none" w:sz="0" w:space="0" w:color="auto"/>
            <w:left w:val="none" w:sz="0" w:space="0" w:color="auto"/>
            <w:bottom w:val="none" w:sz="0" w:space="0" w:color="auto"/>
            <w:right w:val="none" w:sz="0" w:space="0" w:color="auto"/>
          </w:divBdr>
        </w:div>
        <w:div w:id="742602331">
          <w:marLeft w:val="0"/>
          <w:marRight w:val="0"/>
          <w:marTop w:val="0"/>
          <w:marBottom w:val="0"/>
          <w:divBdr>
            <w:top w:val="none" w:sz="0" w:space="0" w:color="auto"/>
            <w:left w:val="none" w:sz="0" w:space="0" w:color="auto"/>
            <w:bottom w:val="none" w:sz="0" w:space="0" w:color="auto"/>
            <w:right w:val="none" w:sz="0" w:space="0" w:color="auto"/>
          </w:divBdr>
        </w:div>
      </w:divsChild>
    </w:div>
    <w:div w:id="1703632898">
      <w:bodyDiv w:val="1"/>
      <w:marLeft w:val="0"/>
      <w:marRight w:val="0"/>
      <w:marTop w:val="0"/>
      <w:marBottom w:val="0"/>
      <w:divBdr>
        <w:top w:val="none" w:sz="0" w:space="0" w:color="auto"/>
        <w:left w:val="none" w:sz="0" w:space="0" w:color="auto"/>
        <w:bottom w:val="none" w:sz="0" w:space="0" w:color="auto"/>
        <w:right w:val="none" w:sz="0" w:space="0" w:color="auto"/>
      </w:divBdr>
      <w:divsChild>
        <w:div w:id="897782858">
          <w:marLeft w:val="0"/>
          <w:marRight w:val="0"/>
          <w:marTop w:val="0"/>
          <w:marBottom w:val="0"/>
          <w:divBdr>
            <w:top w:val="none" w:sz="0" w:space="0" w:color="auto"/>
            <w:left w:val="none" w:sz="0" w:space="0" w:color="auto"/>
            <w:bottom w:val="none" w:sz="0" w:space="0" w:color="auto"/>
            <w:right w:val="none" w:sz="0" w:space="0" w:color="auto"/>
          </w:divBdr>
        </w:div>
      </w:divsChild>
    </w:div>
    <w:div w:id="1811898723">
      <w:bodyDiv w:val="1"/>
      <w:marLeft w:val="0"/>
      <w:marRight w:val="0"/>
      <w:marTop w:val="0"/>
      <w:marBottom w:val="0"/>
      <w:divBdr>
        <w:top w:val="none" w:sz="0" w:space="0" w:color="auto"/>
        <w:left w:val="none" w:sz="0" w:space="0" w:color="auto"/>
        <w:bottom w:val="none" w:sz="0" w:space="0" w:color="auto"/>
        <w:right w:val="none" w:sz="0" w:space="0" w:color="auto"/>
      </w:divBdr>
    </w:div>
    <w:div w:id="1951819036">
      <w:bodyDiv w:val="1"/>
      <w:marLeft w:val="0"/>
      <w:marRight w:val="0"/>
      <w:marTop w:val="0"/>
      <w:marBottom w:val="0"/>
      <w:divBdr>
        <w:top w:val="none" w:sz="0" w:space="0" w:color="auto"/>
        <w:left w:val="none" w:sz="0" w:space="0" w:color="auto"/>
        <w:bottom w:val="none" w:sz="0" w:space="0" w:color="auto"/>
        <w:right w:val="none" w:sz="0" w:space="0" w:color="auto"/>
      </w:divBdr>
      <w:divsChild>
        <w:div w:id="721710295">
          <w:marLeft w:val="0"/>
          <w:marRight w:val="0"/>
          <w:marTop w:val="0"/>
          <w:marBottom w:val="0"/>
          <w:divBdr>
            <w:top w:val="none" w:sz="0" w:space="0" w:color="auto"/>
            <w:left w:val="none" w:sz="0" w:space="0" w:color="auto"/>
            <w:bottom w:val="none" w:sz="0" w:space="0" w:color="auto"/>
            <w:right w:val="none" w:sz="0" w:space="0" w:color="auto"/>
          </w:divBdr>
        </w:div>
        <w:div w:id="292448420">
          <w:marLeft w:val="0"/>
          <w:marRight w:val="0"/>
          <w:marTop w:val="0"/>
          <w:marBottom w:val="0"/>
          <w:divBdr>
            <w:top w:val="none" w:sz="0" w:space="0" w:color="auto"/>
            <w:left w:val="none" w:sz="0" w:space="0" w:color="auto"/>
            <w:bottom w:val="none" w:sz="0" w:space="0" w:color="auto"/>
            <w:right w:val="none" w:sz="0" w:space="0" w:color="auto"/>
          </w:divBdr>
        </w:div>
        <w:div w:id="42678684">
          <w:marLeft w:val="0"/>
          <w:marRight w:val="0"/>
          <w:marTop w:val="0"/>
          <w:marBottom w:val="0"/>
          <w:divBdr>
            <w:top w:val="none" w:sz="0" w:space="0" w:color="auto"/>
            <w:left w:val="none" w:sz="0" w:space="0" w:color="auto"/>
            <w:bottom w:val="none" w:sz="0" w:space="0" w:color="auto"/>
            <w:right w:val="none" w:sz="0" w:space="0" w:color="auto"/>
          </w:divBdr>
        </w:div>
        <w:div w:id="965115543">
          <w:marLeft w:val="0"/>
          <w:marRight w:val="0"/>
          <w:marTop w:val="0"/>
          <w:marBottom w:val="0"/>
          <w:divBdr>
            <w:top w:val="none" w:sz="0" w:space="0" w:color="auto"/>
            <w:left w:val="none" w:sz="0" w:space="0" w:color="auto"/>
            <w:bottom w:val="none" w:sz="0" w:space="0" w:color="auto"/>
            <w:right w:val="none" w:sz="0" w:space="0" w:color="auto"/>
          </w:divBdr>
        </w:div>
        <w:div w:id="190842234">
          <w:marLeft w:val="0"/>
          <w:marRight w:val="0"/>
          <w:marTop w:val="0"/>
          <w:marBottom w:val="0"/>
          <w:divBdr>
            <w:top w:val="none" w:sz="0" w:space="0" w:color="auto"/>
            <w:left w:val="none" w:sz="0" w:space="0" w:color="auto"/>
            <w:bottom w:val="none" w:sz="0" w:space="0" w:color="auto"/>
            <w:right w:val="none" w:sz="0" w:space="0" w:color="auto"/>
          </w:divBdr>
        </w:div>
        <w:div w:id="663552897">
          <w:marLeft w:val="0"/>
          <w:marRight w:val="0"/>
          <w:marTop w:val="0"/>
          <w:marBottom w:val="0"/>
          <w:divBdr>
            <w:top w:val="none" w:sz="0" w:space="0" w:color="auto"/>
            <w:left w:val="none" w:sz="0" w:space="0" w:color="auto"/>
            <w:bottom w:val="none" w:sz="0" w:space="0" w:color="auto"/>
            <w:right w:val="none" w:sz="0" w:space="0" w:color="auto"/>
          </w:divBdr>
        </w:div>
        <w:div w:id="1899436212">
          <w:marLeft w:val="0"/>
          <w:marRight w:val="0"/>
          <w:marTop w:val="0"/>
          <w:marBottom w:val="0"/>
          <w:divBdr>
            <w:top w:val="none" w:sz="0" w:space="0" w:color="auto"/>
            <w:left w:val="none" w:sz="0" w:space="0" w:color="auto"/>
            <w:bottom w:val="none" w:sz="0" w:space="0" w:color="auto"/>
            <w:right w:val="none" w:sz="0" w:space="0" w:color="auto"/>
          </w:divBdr>
        </w:div>
        <w:div w:id="871890955">
          <w:marLeft w:val="0"/>
          <w:marRight w:val="0"/>
          <w:marTop w:val="0"/>
          <w:marBottom w:val="0"/>
          <w:divBdr>
            <w:top w:val="none" w:sz="0" w:space="0" w:color="auto"/>
            <w:left w:val="none" w:sz="0" w:space="0" w:color="auto"/>
            <w:bottom w:val="none" w:sz="0" w:space="0" w:color="auto"/>
            <w:right w:val="none" w:sz="0" w:space="0" w:color="auto"/>
          </w:divBdr>
        </w:div>
        <w:div w:id="697850181">
          <w:marLeft w:val="0"/>
          <w:marRight w:val="0"/>
          <w:marTop w:val="0"/>
          <w:marBottom w:val="0"/>
          <w:divBdr>
            <w:top w:val="none" w:sz="0" w:space="0" w:color="auto"/>
            <w:left w:val="none" w:sz="0" w:space="0" w:color="auto"/>
            <w:bottom w:val="none" w:sz="0" w:space="0" w:color="auto"/>
            <w:right w:val="none" w:sz="0" w:space="0" w:color="auto"/>
          </w:divBdr>
        </w:div>
        <w:div w:id="1308243178">
          <w:marLeft w:val="0"/>
          <w:marRight w:val="0"/>
          <w:marTop w:val="0"/>
          <w:marBottom w:val="0"/>
          <w:divBdr>
            <w:top w:val="none" w:sz="0" w:space="0" w:color="auto"/>
            <w:left w:val="none" w:sz="0" w:space="0" w:color="auto"/>
            <w:bottom w:val="none" w:sz="0" w:space="0" w:color="auto"/>
            <w:right w:val="none" w:sz="0" w:space="0" w:color="auto"/>
          </w:divBdr>
        </w:div>
        <w:div w:id="5097633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eck-online.beck.de/?typ=reference&amp;y=100&amp;a=83&amp;g=EWG_DSGVO&amp;x=4" TargetMode="External"/><Relationship Id="rId18" Type="http://schemas.openxmlformats.org/officeDocument/2006/relationships/hyperlink" Target="https://beck-online.beck.de/?typ=reference&amp;y=100&amp;g=BDSG&amp;p=43" TargetMode="External"/><Relationship Id="rId26" Type="http://schemas.openxmlformats.org/officeDocument/2006/relationships/hyperlink" Target="https://beck-online.beck.de/?typ=reference&amp;y=100&amp;a=2&amp;g=EWG_DSGVO" TargetMode="External"/><Relationship Id="rId39" Type="http://schemas.openxmlformats.org/officeDocument/2006/relationships/hyperlink" Target="https://beck-online.beck.de/?typ=reference&amp;y=100&amp;a=21&amp;g=EWG_DSGVO" TargetMode="External"/><Relationship Id="rId21" Type="http://schemas.openxmlformats.org/officeDocument/2006/relationships/hyperlink" Target="https://beck-online.beck.de/?typ=reference&amp;y=100&amp;a=6&amp;g=EWG_DSGVO" TargetMode="External"/><Relationship Id="rId34" Type="http://schemas.openxmlformats.org/officeDocument/2006/relationships/hyperlink" Target="https://beck-online.beck.de/?typ=reference&amp;y=100&amp;a=6&amp;g=EWG_DSGVO" TargetMode="External"/><Relationship Id="rId42" Type="http://schemas.openxmlformats.org/officeDocument/2006/relationships/hyperlink" Target="https://beck-online.beck.de/?typ=reference&amp;y=100&amp;a=21&amp;g=EWG_DSGVO&amp;x=5" TargetMode="External"/><Relationship Id="rId47" Type="http://schemas.openxmlformats.org/officeDocument/2006/relationships/hyperlink" Target="https://beck-online.beck.de/?typ=reference&amp;y=100&amp;g=UWG&amp;p=17" TargetMode="External"/><Relationship Id="rId50" Type="http://schemas.openxmlformats.org/officeDocument/2006/relationships/hyperlink" Target="https://beck-online.beck.de/?typ=reference&amp;y=100&amp;a=82&amp;g=EWG_DSGVO" TargetMode="External"/><Relationship Id="rId55" Type="http://schemas.openxmlformats.org/officeDocument/2006/relationships/hyperlink" Target="https://beck-online.beck.de/?typ=reference&amp;y=100&amp;a=25&amp;g=EWG_DSGVO" TargetMode="External"/><Relationship Id="rId63" Type="http://schemas.openxmlformats.org/officeDocument/2006/relationships/hyperlink" Target="https://beck-online.beck.de/?typ=reference&amp;y=100&amp;a=24&amp;g=EWG_DSGVO" TargetMode="External"/><Relationship Id="rId68" Type="http://schemas.openxmlformats.org/officeDocument/2006/relationships/hyperlink" Target="https://www.datenschutz-grundverordnung.eu/grundverordnung/art-40-ds-gvo-2/" TargetMode="External"/><Relationship Id="rId76" Type="http://schemas.openxmlformats.org/officeDocument/2006/relationships/hyperlink" Target="https://www.datenschutz-grundverordnung.eu/grundverordnung/art-42-ds-gvo/" TargetMode="External"/><Relationship Id="rId84" Type="http://schemas.openxmlformats.org/officeDocument/2006/relationships/hyperlink" Target="https://www.datenschutz-grundverordnung.eu/inhalte-der-eu-datenschutz-grundverordnung/" TargetMode="External"/><Relationship Id="rId7" Type="http://schemas.openxmlformats.org/officeDocument/2006/relationships/endnotes" Target="endnotes.xml"/><Relationship Id="rId71" Type="http://schemas.openxmlformats.org/officeDocument/2006/relationships/hyperlink" Target="https://www.datenschutz-grundverordnung.eu/grundverordnung/art-11-ds-gvo/" TargetMode="External"/><Relationship Id="rId2" Type="http://schemas.openxmlformats.org/officeDocument/2006/relationships/numbering" Target="numbering.xml"/><Relationship Id="rId16" Type="http://schemas.openxmlformats.org/officeDocument/2006/relationships/hyperlink" Target="https://beck-online.beck.de/?typ=reference&amp;y=100&amp;g=BDSG&amp;p=42&amp;x=1" TargetMode="External"/><Relationship Id="rId29" Type="http://schemas.openxmlformats.org/officeDocument/2006/relationships/hyperlink" Target="https://beck-online.beck.de/?typ=reference&amp;y=100&amp;a=4&amp;g=EWG_DSGVO&amp;n=6" TargetMode="External"/><Relationship Id="rId11" Type="http://schemas.openxmlformats.org/officeDocument/2006/relationships/hyperlink" Target="https://beck-online.beck.de/?typ=reference&amp;y=100&amp;a=29&amp;g=EWG_DSGVO" TargetMode="External"/><Relationship Id="rId24" Type="http://schemas.openxmlformats.org/officeDocument/2006/relationships/hyperlink" Target="https://beck-online.beck.de/?typ=reference&amp;y=100&amp;a=4&amp;g=EWG_DSGVO" TargetMode="External"/><Relationship Id="rId32" Type="http://schemas.openxmlformats.org/officeDocument/2006/relationships/hyperlink" Target="https://beck-online.beck.de/?typ=reference&amp;y=100&amp;a=4&amp;g=EWG_DSGVO" TargetMode="External"/><Relationship Id="rId37" Type="http://schemas.openxmlformats.org/officeDocument/2006/relationships/hyperlink" Target="https://beck-online.beck.de/?typ=reference&amp;y=100&amp;a=17&amp;g=EWG_DSGVO" TargetMode="External"/><Relationship Id="rId40" Type="http://schemas.openxmlformats.org/officeDocument/2006/relationships/hyperlink" Target="https://beck-online.beck.de/?typ=reference&amp;y=100&amp;a=21&amp;g=EWG_DSGVO&amp;x=2" TargetMode="External"/><Relationship Id="rId45" Type="http://schemas.openxmlformats.org/officeDocument/2006/relationships/hyperlink" Target="https://beck-online.beck.de/?typ=reference&amp;y=100&amp;a=83&amp;g=EWG_DSGVO" TargetMode="External"/><Relationship Id="rId53" Type="http://schemas.openxmlformats.org/officeDocument/2006/relationships/hyperlink" Target="https://beck-online.beck.de/?typ=reference&amp;y=100&amp;a=34&amp;g=EWG_DSGVO&amp;x=1" TargetMode="External"/><Relationship Id="rId58" Type="http://schemas.openxmlformats.org/officeDocument/2006/relationships/hyperlink" Target="https://beck-online.beck.de/?typ=reference&amp;y=100&amp;a=38&amp;g=EWG_DSGVO&amp;x=1" TargetMode="External"/><Relationship Id="rId66" Type="http://schemas.openxmlformats.org/officeDocument/2006/relationships/hyperlink" Target="https://www.datenschutz-grundverordnung.eu/grundverordnung/art-32-ds-gvo/" TargetMode="External"/><Relationship Id="rId74" Type="http://schemas.openxmlformats.org/officeDocument/2006/relationships/hyperlink" Target="https://www.datenschutz-grundverordnung.eu/grundverordnung/art-42-ds-gvo/" TargetMode="External"/><Relationship Id="rId79" Type="http://schemas.openxmlformats.org/officeDocument/2006/relationships/hyperlink" Target="https://www.datenschutz-grundverordnung.eu/grundverordnung/art-5-ds-gvo/" TargetMode="External"/><Relationship Id="rId87"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beck-online.beck.de/?typ=reference&amp;y=100&amp;a=28&amp;g=EWG_DSGVO" TargetMode="External"/><Relationship Id="rId82" Type="http://schemas.openxmlformats.org/officeDocument/2006/relationships/hyperlink" Target="https://www.datenschutz-grundverordnung.eu/grundverordnung/art-9-ds-gvo/" TargetMode="External"/><Relationship Id="rId19" Type="http://schemas.openxmlformats.org/officeDocument/2006/relationships/hyperlink" Target="https://beck-online.beck.de/?typ=reference&amp;y=100&amp;g=BDSG&amp;p=43&amp;x=1" TargetMode="External"/><Relationship Id="rId4" Type="http://schemas.openxmlformats.org/officeDocument/2006/relationships/settings" Target="settings.xml"/><Relationship Id="rId9" Type="http://schemas.openxmlformats.org/officeDocument/2006/relationships/hyperlink" Target="https://beck-online.beck.de/?typ=reference&amp;y=100&amp;g=BDSG&amp;p=42" TargetMode="External"/><Relationship Id="rId14" Type="http://schemas.openxmlformats.org/officeDocument/2006/relationships/hyperlink" Target="https://beck-online.beck.de/?typ=reference&amp;y=100&amp;a=83&amp;g=EWG_DSGVO&amp;x=6" TargetMode="External"/><Relationship Id="rId22" Type="http://schemas.openxmlformats.org/officeDocument/2006/relationships/hyperlink" Target="https://beck-online.beck.de/?typ=reference&amp;y=100&amp;a=6&amp;g=EWG_DSGVO&amp;x=1" TargetMode="External"/><Relationship Id="rId27" Type="http://schemas.openxmlformats.org/officeDocument/2006/relationships/hyperlink" Target="https://beck-online.beck.de/?typ=reference&amp;y=100&amp;a=2&amp;g=EWG_DSGVO&amp;x=1" TargetMode="External"/><Relationship Id="rId30" Type="http://schemas.openxmlformats.org/officeDocument/2006/relationships/hyperlink" Target="https://beck-online.beck.de/?typ=reference&amp;y=100&amp;a=2&amp;g=EWG_DSGVO" TargetMode="External"/><Relationship Id="rId35" Type="http://schemas.openxmlformats.org/officeDocument/2006/relationships/hyperlink" Target="https://beck-online.beck.de/?typ=reference&amp;y=100&amp;a=6&amp;g=EWG_DSGVO&amp;x=1" TargetMode="External"/><Relationship Id="rId43" Type="http://schemas.openxmlformats.org/officeDocument/2006/relationships/hyperlink" Target="https://beck-online.beck.de/?typ=reference&amp;y=100&amp;a=21&amp;g=EWG_DSGVO" TargetMode="External"/><Relationship Id="rId48" Type="http://schemas.openxmlformats.org/officeDocument/2006/relationships/hyperlink" Target="https://beck-online.beck.de/?typ=reference&amp;y=100&amp;g=StGB&amp;p=202a" TargetMode="External"/><Relationship Id="rId56" Type="http://schemas.openxmlformats.org/officeDocument/2006/relationships/hyperlink" Target="https://beck-online.beck.de/?typ=reference&amp;y=100&amp;a=32&amp;g=EWG_DSGVO" TargetMode="External"/><Relationship Id="rId64" Type="http://schemas.openxmlformats.org/officeDocument/2006/relationships/hyperlink" Target="https://www.datenschutz-grundverordnung.eu/grundverordnung/art-58-ds-gvo/" TargetMode="External"/><Relationship Id="rId69" Type="http://schemas.openxmlformats.org/officeDocument/2006/relationships/hyperlink" Target="https://www.datenschutz-grundverordnung.eu/grundverordnung/art-42-ds-gvo/" TargetMode="External"/><Relationship Id="rId77" Type="http://schemas.openxmlformats.org/officeDocument/2006/relationships/hyperlink" Target="https://www.datenschutz-grundverordnung.eu/grundverordnung/art-43-ds-gvo/" TargetMode="External"/><Relationship Id="rId8" Type="http://schemas.openxmlformats.org/officeDocument/2006/relationships/hyperlink" Target="https://beck-online.beck.de/?typ=reference&amp;y=100&amp;a=83&amp;g=EWG_DSGVO" TargetMode="External"/><Relationship Id="rId51" Type="http://schemas.openxmlformats.org/officeDocument/2006/relationships/hyperlink" Target="https://beck-online.beck.de/?typ=reference&amp;y=100&amp;g=BGB&amp;p=823" TargetMode="External"/><Relationship Id="rId72" Type="http://schemas.openxmlformats.org/officeDocument/2006/relationships/hyperlink" Target="https://www.datenschutz-grundverordnung.eu/grundverordnung/art-25-ds-gvo/" TargetMode="External"/><Relationship Id="rId80" Type="http://schemas.openxmlformats.org/officeDocument/2006/relationships/hyperlink" Target="https://www.datenschutz-grundverordnung.eu/grundverordnung/art-6-ds-gvo/" TargetMode="External"/><Relationship Id="rId85" Type="http://schemas.openxmlformats.org/officeDocument/2006/relationships/hyperlink" Target="https://www.datenschutz-grundverordnung.eu/grundverordnung/art-58-ds-gvo/" TargetMode="External"/><Relationship Id="rId3" Type="http://schemas.openxmlformats.org/officeDocument/2006/relationships/styles" Target="styles.xml"/><Relationship Id="rId12" Type="http://schemas.openxmlformats.org/officeDocument/2006/relationships/hyperlink" Target="https://beck-online.beck.de/?typ=reference&amp;y=100&amp;a=83&amp;g=EWG_DSGVO" TargetMode="External"/><Relationship Id="rId17" Type="http://schemas.openxmlformats.org/officeDocument/2006/relationships/hyperlink" Target="https://beck-online.beck.de/?typ=reference&amp;y=100&amp;g=BDSG&amp;p=42&amp;x=2" TargetMode="External"/><Relationship Id="rId25" Type="http://schemas.openxmlformats.org/officeDocument/2006/relationships/hyperlink" Target="https://beck-online.beck.de/?typ=reference&amp;y=100&amp;a=4&amp;g=EWG_DSGVO&amp;n=1" TargetMode="External"/><Relationship Id="rId33" Type="http://schemas.openxmlformats.org/officeDocument/2006/relationships/hyperlink" Target="https://beck-online.beck.de/?typ=reference&amp;y=100&amp;a=4&amp;g=EWG_DSGVO&amp;n=2" TargetMode="External"/><Relationship Id="rId38" Type="http://schemas.openxmlformats.org/officeDocument/2006/relationships/hyperlink" Target="https://beck-online.beck.de/?typ=reference&amp;y=100&amp;a=16&amp;g=EWG_DSGVO" TargetMode="External"/><Relationship Id="rId46" Type="http://schemas.openxmlformats.org/officeDocument/2006/relationships/hyperlink" Target="https://beck-online.beck.de/?typ=reference&amp;y=100&amp;g=BDSG&amp;p=42" TargetMode="External"/><Relationship Id="rId59" Type="http://schemas.openxmlformats.org/officeDocument/2006/relationships/hyperlink" Target="https://beck-online.beck.de/?typ=reference&amp;y=100&amp;a=35&amp;g=EWG_DSGVO" TargetMode="External"/><Relationship Id="rId67" Type="http://schemas.openxmlformats.org/officeDocument/2006/relationships/hyperlink" Target="https://www.datenschutz-grundverordnung.eu/grundverordnung/art-58-ds-gvo/" TargetMode="External"/><Relationship Id="rId20" Type="http://schemas.openxmlformats.org/officeDocument/2006/relationships/hyperlink" Target="https://beck-online.beck.de/?typ=reference&amp;y=100&amp;g=BDSG&amp;p=43&amp;x=2" TargetMode="External"/><Relationship Id="rId41" Type="http://schemas.openxmlformats.org/officeDocument/2006/relationships/hyperlink" Target="https://beck-online.beck.de/?typ=reference&amp;y=100&amp;a=21&amp;g=EWG_DSGVO&amp;x=3" TargetMode="External"/><Relationship Id="rId54" Type="http://schemas.openxmlformats.org/officeDocument/2006/relationships/hyperlink" Target="https://beck-online.beck.de/?typ=reference&amp;y=100&amp;a=34&amp;g=EWG_DSGVO&amp;x=3" TargetMode="External"/><Relationship Id="rId62" Type="http://schemas.openxmlformats.org/officeDocument/2006/relationships/hyperlink" Target="https://beck-online.beck.de/?typ=reference&amp;y=100&amp;a=5&amp;g=EWG_DSGVO" TargetMode="External"/><Relationship Id="rId70" Type="http://schemas.openxmlformats.org/officeDocument/2006/relationships/hyperlink" Target="https://www.datenschutz-grundverordnung.eu/grundverordnung/art-8-ds-gvo/" TargetMode="External"/><Relationship Id="rId75" Type="http://schemas.openxmlformats.org/officeDocument/2006/relationships/hyperlink" Target="https://www.datenschutz-grundverordnung.eu/grundverordnung/art-43-ds-gvo/" TargetMode="External"/><Relationship Id="rId83" Type="http://schemas.openxmlformats.org/officeDocument/2006/relationships/hyperlink" Target="https://www.datenschutz-grundverordnung.eu/inhalte-der-eu-datenschutz-grundverordnung/" TargetMode="Externa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beck-online.beck.de/?typ=reference&amp;y=100&amp;g=BDSG&amp;p=42" TargetMode="External"/><Relationship Id="rId23" Type="http://schemas.openxmlformats.org/officeDocument/2006/relationships/hyperlink" Target="https://beck-online.beck.de/?typ=reference&amp;y=100&amp;a=29&amp;g=EWG_DSGVO" TargetMode="External"/><Relationship Id="rId28" Type="http://schemas.openxmlformats.org/officeDocument/2006/relationships/hyperlink" Target="https://beck-online.beck.de/?typ=reference&amp;y=100&amp;a=4&amp;g=EWG_DSGVO" TargetMode="External"/><Relationship Id="rId36" Type="http://schemas.openxmlformats.org/officeDocument/2006/relationships/hyperlink" Target="https://beck-online.beck.de/?typ=reference&amp;y=100&amp;a=15&amp;g=EWG_DSGVO" TargetMode="External"/><Relationship Id="rId49" Type="http://schemas.openxmlformats.org/officeDocument/2006/relationships/hyperlink" Target="https://beck-online.beck.de/?typ=reference&amp;y=100&amp;g=StGB&amp;p=263a" TargetMode="External"/><Relationship Id="rId57" Type="http://schemas.openxmlformats.org/officeDocument/2006/relationships/hyperlink" Target="https://beck-online.beck.de/?typ=reference&amp;y=100&amp;a=38&amp;g=EWG_DSGVO" TargetMode="External"/><Relationship Id="rId10" Type="http://schemas.openxmlformats.org/officeDocument/2006/relationships/hyperlink" Target="https://beck-online.beck.de/?typ=reference&amp;y=100&amp;g=BDSG&amp;p=43" TargetMode="External"/><Relationship Id="rId31" Type="http://schemas.openxmlformats.org/officeDocument/2006/relationships/hyperlink" Target="https://beck-online.beck.de/?typ=reference&amp;y=100&amp;a=2&amp;g=EWG_DSGVO&amp;x=2" TargetMode="External"/><Relationship Id="rId44" Type="http://schemas.openxmlformats.org/officeDocument/2006/relationships/hyperlink" Target="https://beck-online.beck.de/?typ=reference&amp;y=100&amp;a=21&amp;g=EWG_DSGVO&amp;x=1" TargetMode="External"/><Relationship Id="rId52" Type="http://schemas.openxmlformats.org/officeDocument/2006/relationships/hyperlink" Target="https://beck-online.beck.de/?typ=reference&amp;y=100&amp;a=34&amp;g=EWG_DSGVO" TargetMode="External"/><Relationship Id="rId60" Type="http://schemas.openxmlformats.org/officeDocument/2006/relationships/hyperlink" Target="https://beck-online.beck.de/?typ=reference&amp;y=100&amp;a=30&amp;g=EWG_DSGVO" TargetMode="External"/><Relationship Id="rId65" Type="http://schemas.openxmlformats.org/officeDocument/2006/relationships/hyperlink" Target="https://www.datenschutz-grundverordnung.eu/grundverordnung/art-25-ds-gvo/" TargetMode="External"/><Relationship Id="rId73" Type="http://schemas.openxmlformats.org/officeDocument/2006/relationships/hyperlink" Target="https://www.datenschutz-grundverordnung.eu/grundverordnung/art-39-ds-gvo/" TargetMode="External"/><Relationship Id="rId78" Type="http://schemas.openxmlformats.org/officeDocument/2006/relationships/hyperlink" Target="https://www.datenschutz-grundverordnung.eu/grundverordnung/art-41-ds-gvo/" TargetMode="External"/><Relationship Id="rId81" Type="http://schemas.openxmlformats.org/officeDocument/2006/relationships/hyperlink" Target="https://www.datenschutz-grundverordnung.eu/grundverordnung/art-7-ds-gvo/" TargetMode="External"/><Relationship Id="rId86"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134E22-6211-47DF-B6F5-551016615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5706</Words>
  <Characters>35954</Characters>
  <Application>Microsoft Office Word</Application>
  <DocSecurity>0</DocSecurity>
  <Lines>299</Lines>
  <Paragraphs>83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Karsten Klug</dc:creator>
  <cp:keywords/>
  <dc:description/>
  <cp:lastModifiedBy>Karsten Klug</cp:lastModifiedBy>
  <cp:revision>4</cp:revision>
  <cp:lastPrinted>2018-06-12T07:13:00Z</cp:lastPrinted>
  <dcterms:created xsi:type="dcterms:W3CDTF">2018-08-20T16:29:00Z</dcterms:created>
  <dcterms:modified xsi:type="dcterms:W3CDTF">2021-06-24T07:22:00Z</dcterms:modified>
</cp:coreProperties>
</file>